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F4041" w14:textId="5EEAD409" w:rsidR="00F65A15" w:rsidRPr="0064645B" w:rsidRDefault="076774E4" w:rsidP="076774E4">
      <w:pPr>
        <w:jc w:val="center"/>
        <w:rPr>
          <w:rFonts w:ascii="Times New Roman" w:eastAsia="Times New Roman" w:hAnsi="Times New Roman" w:cs="Times New Roman"/>
          <w:color w:val="000000" w:themeColor="text1"/>
          <w:sz w:val="96"/>
          <w:szCs w:val="96"/>
        </w:rPr>
      </w:pPr>
      <w:r w:rsidRPr="0064645B">
        <w:rPr>
          <w:rFonts w:ascii="Times New Roman" w:eastAsia="Times New Roman" w:hAnsi="Times New Roman" w:cs="Times New Roman"/>
          <w:sz w:val="44"/>
          <w:szCs w:val="44"/>
        </w:rPr>
        <w:t>University of Wisconsin – Madison</w:t>
      </w:r>
    </w:p>
    <w:p w14:paraId="4367B8BC" w14:textId="2350945D" w:rsidR="00F65A15" w:rsidRPr="0064645B" w:rsidRDefault="00F65A15" w:rsidP="076774E4">
      <w:pPr>
        <w:jc w:val="center"/>
        <w:rPr>
          <w:rFonts w:ascii="Times New Roman" w:eastAsia="Times New Roman" w:hAnsi="Times New Roman" w:cs="Times New Roman"/>
          <w:sz w:val="44"/>
          <w:szCs w:val="44"/>
        </w:rPr>
      </w:pPr>
    </w:p>
    <w:p w14:paraId="6B78E642" w14:textId="4D8CD2FB" w:rsidR="076774E4" w:rsidRPr="0064645B" w:rsidRDefault="076774E4" w:rsidP="076774E4">
      <w:pPr>
        <w:jc w:val="center"/>
        <w:rPr>
          <w:rFonts w:ascii="Times New Roman" w:eastAsia="Times New Roman" w:hAnsi="Times New Roman" w:cs="Times New Roman"/>
          <w:sz w:val="56"/>
          <w:szCs w:val="56"/>
        </w:rPr>
      </w:pPr>
    </w:p>
    <w:p w14:paraId="54025168" w14:textId="7EB644C3" w:rsidR="076774E4" w:rsidRPr="0064645B" w:rsidRDefault="076774E4" w:rsidP="076774E4">
      <w:pPr>
        <w:jc w:val="center"/>
        <w:rPr>
          <w:rFonts w:ascii="Times New Roman" w:eastAsia="Times New Roman" w:hAnsi="Times New Roman" w:cs="Times New Roman"/>
          <w:sz w:val="56"/>
          <w:szCs w:val="56"/>
        </w:rPr>
      </w:pPr>
    </w:p>
    <w:p w14:paraId="7CBA1F93" w14:textId="2F3ED4C8" w:rsidR="00F65A15" w:rsidRPr="0064645B" w:rsidRDefault="00F65A15" w:rsidP="24424E59">
      <w:pPr>
        <w:jc w:val="center"/>
        <w:rPr>
          <w:rFonts w:ascii="Times New Roman" w:eastAsia="Times New Roman" w:hAnsi="Times New Roman" w:cs="Times New Roman"/>
        </w:rPr>
      </w:pPr>
    </w:p>
    <w:p w14:paraId="02783754" w14:textId="6DC4732F" w:rsidR="00F65A15" w:rsidRPr="0064645B" w:rsidRDefault="00F65A15" w:rsidP="076774E4">
      <w:pPr>
        <w:jc w:val="center"/>
        <w:rPr>
          <w:rFonts w:ascii="Times New Roman" w:eastAsia="Times New Roman" w:hAnsi="Times New Roman" w:cs="Times New Roman"/>
          <w:sz w:val="16"/>
          <w:szCs w:val="16"/>
        </w:rPr>
      </w:pPr>
    </w:p>
    <w:p w14:paraId="0EFCBA1D" w14:textId="50CEF512" w:rsidR="076774E4" w:rsidRPr="0064645B" w:rsidRDefault="076774E4" w:rsidP="076774E4">
      <w:pPr>
        <w:jc w:val="center"/>
        <w:rPr>
          <w:rFonts w:ascii="Times New Roman" w:eastAsia="Times New Roman" w:hAnsi="Times New Roman" w:cs="Times New Roman"/>
          <w:sz w:val="16"/>
          <w:szCs w:val="16"/>
        </w:rPr>
      </w:pPr>
      <w:r w:rsidRPr="0064645B">
        <w:rPr>
          <w:rFonts w:ascii="Times New Roman" w:eastAsia="Times New Roman" w:hAnsi="Times New Roman" w:cs="Times New Roman"/>
          <w:b/>
          <w:bCs/>
          <w:color w:val="363636"/>
          <w:sz w:val="48"/>
          <w:szCs w:val="48"/>
        </w:rPr>
        <w:t>Automated 3D Ultrasound Scanning System</w:t>
      </w:r>
    </w:p>
    <w:p w14:paraId="1D951CC9" w14:textId="1DFD44C0" w:rsidR="00F65A15" w:rsidRPr="0064645B" w:rsidRDefault="00F65A15" w:rsidP="24424E59">
      <w:pPr>
        <w:jc w:val="center"/>
        <w:rPr>
          <w:rFonts w:ascii="Times New Roman" w:eastAsia="Times New Roman" w:hAnsi="Times New Roman" w:cs="Times New Roman"/>
        </w:rPr>
      </w:pPr>
    </w:p>
    <w:p w14:paraId="4FED9976" w14:textId="37ADAAE6" w:rsidR="00F65A15" w:rsidRPr="0064645B" w:rsidRDefault="00F65A15" w:rsidP="24424E59">
      <w:pPr>
        <w:jc w:val="center"/>
        <w:rPr>
          <w:rFonts w:ascii="Times New Roman" w:eastAsia="Times New Roman" w:hAnsi="Times New Roman" w:cs="Times New Roman"/>
        </w:rPr>
      </w:pPr>
    </w:p>
    <w:p w14:paraId="6103AA75" w14:textId="13F755CD" w:rsidR="00F65A15" w:rsidRPr="0064645B" w:rsidRDefault="00F65A15" w:rsidP="24424E59">
      <w:pPr>
        <w:jc w:val="center"/>
        <w:rPr>
          <w:rFonts w:ascii="Times New Roman" w:eastAsia="Times New Roman" w:hAnsi="Times New Roman" w:cs="Times New Roman"/>
        </w:rPr>
      </w:pPr>
    </w:p>
    <w:p w14:paraId="1A604966" w14:textId="5E22E93A" w:rsidR="076774E4" w:rsidRPr="0064645B" w:rsidRDefault="076774E4" w:rsidP="076774E4">
      <w:pPr>
        <w:jc w:val="center"/>
        <w:rPr>
          <w:rFonts w:ascii="Times New Roman" w:eastAsia="Times New Roman" w:hAnsi="Times New Roman" w:cs="Times New Roman"/>
        </w:rPr>
      </w:pPr>
    </w:p>
    <w:p w14:paraId="578A9666" w14:textId="6CC32AE9" w:rsidR="076774E4" w:rsidRPr="0064645B" w:rsidRDefault="076774E4" w:rsidP="076774E4">
      <w:pPr>
        <w:jc w:val="center"/>
        <w:rPr>
          <w:rFonts w:ascii="Times New Roman" w:eastAsia="Times New Roman" w:hAnsi="Times New Roman" w:cs="Times New Roman"/>
        </w:rPr>
      </w:pPr>
    </w:p>
    <w:p w14:paraId="5FA801C3" w14:textId="08F5558C" w:rsidR="00F65A15" w:rsidRPr="0064645B" w:rsidRDefault="00F65A15" w:rsidP="076774E4">
      <w:pPr>
        <w:jc w:val="center"/>
        <w:rPr>
          <w:rFonts w:ascii="Times New Roman" w:eastAsia="Times New Roman" w:hAnsi="Times New Roman" w:cs="Times New Roman"/>
          <w:sz w:val="36"/>
          <w:szCs w:val="36"/>
        </w:rPr>
      </w:pPr>
    </w:p>
    <w:p w14:paraId="0C6CEA47" w14:textId="0E098AA3" w:rsidR="00F65A15" w:rsidRPr="0064645B" w:rsidRDefault="076774E4" w:rsidP="076774E4">
      <w:pPr>
        <w:jc w:val="center"/>
        <w:rPr>
          <w:rFonts w:ascii="Times New Roman" w:eastAsia="Times New Roman" w:hAnsi="Times New Roman" w:cs="Times New Roman"/>
          <w:color w:val="000000" w:themeColor="text1"/>
          <w:sz w:val="36"/>
          <w:szCs w:val="36"/>
        </w:rPr>
      </w:pPr>
      <w:r w:rsidRPr="0064645B">
        <w:rPr>
          <w:rFonts w:ascii="Times New Roman" w:eastAsia="Times New Roman" w:hAnsi="Times New Roman" w:cs="Times New Roman"/>
          <w:sz w:val="36"/>
          <w:szCs w:val="36"/>
        </w:rPr>
        <w:t>Group 4: Dageon Oh, Guan-Yu Wu</w:t>
      </w:r>
    </w:p>
    <w:p w14:paraId="13758B73" w14:textId="7421C6BA" w:rsidR="00F65A15" w:rsidRPr="0064645B" w:rsidRDefault="00F65A15" w:rsidP="24424E59">
      <w:pPr>
        <w:jc w:val="center"/>
        <w:rPr>
          <w:rFonts w:ascii="Times New Roman" w:eastAsia="Times New Roman" w:hAnsi="Times New Roman" w:cs="Times New Roman"/>
        </w:rPr>
      </w:pPr>
    </w:p>
    <w:p w14:paraId="572CE139" w14:textId="6F2A624E" w:rsidR="00F65A15" w:rsidRPr="0064645B" w:rsidRDefault="00F65A15" w:rsidP="24424E59">
      <w:pPr>
        <w:jc w:val="center"/>
        <w:rPr>
          <w:rFonts w:ascii="Times New Roman" w:eastAsia="Times New Roman" w:hAnsi="Times New Roman" w:cs="Times New Roman"/>
        </w:rPr>
      </w:pPr>
    </w:p>
    <w:p w14:paraId="2B138E02" w14:textId="1F9CAA15" w:rsidR="076774E4" w:rsidRPr="0064645B" w:rsidRDefault="076774E4" w:rsidP="076774E4">
      <w:pPr>
        <w:jc w:val="center"/>
        <w:rPr>
          <w:rFonts w:ascii="Times New Roman" w:eastAsia="Times New Roman" w:hAnsi="Times New Roman" w:cs="Times New Roman"/>
          <w:sz w:val="40"/>
          <w:szCs w:val="40"/>
        </w:rPr>
      </w:pPr>
      <w:r w:rsidRPr="0064645B">
        <w:rPr>
          <w:rFonts w:ascii="Times New Roman" w:eastAsia="Times New Roman" w:hAnsi="Times New Roman" w:cs="Times New Roman"/>
          <w:sz w:val="36"/>
          <w:szCs w:val="36"/>
        </w:rPr>
        <w:t>ME 514 – Polymer Additive Manufacturing</w:t>
      </w:r>
    </w:p>
    <w:p w14:paraId="5C89E687" w14:textId="1F7CE99F" w:rsidR="076774E4" w:rsidRPr="0064645B" w:rsidRDefault="076774E4" w:rsidP="076774E4">
      <w:pPr>
        <w:jc w:val="center"/>
        <w:rPr>
          <w:rFonts w:ascii="Times New Roman" w:eastAsia="Times New Roman" w:hAnsi="Times New Roman" w:cs="Times New Roman"/>
          <w:sz w:val="40"/>
          <w:szCs w:val="40"/>
        </w:rPr>
      </w:pPr>
      <w:r w:rsidRPr="0064645B">
        <w:rPr>
          <w:rFonts w:ascii="Times New Roman" w:eastAsia="Times New Roman" w:hAnsi="Times New Roman" w:cs="Times New Roman"/>
          <w:sz w:val="36"/>
          <w:szCs w:val="36"/>
        </w:rPr>
        <w:t>Final Project</w:t>
      </w:r>
    </w:p>
    <w:p w14:paraId="2345F7C2" w14:textId="1502E117" w:rsidR="00F65A15" w:rsidRPr="0064645B" w:rsidRDefault="00F65A15" w:rsidP="076774E4">
      <w:pPr>
        <w:jc w:val="center"/>
        <w:rPr>
          <w:rFonts w:ascii="Times New Roman" w:eastAsia="Times New Roman" w:hAnsi="Times New Roman" w:cs="Times New Roman"/>
          <w:b/>
          <w:bCs/>
          <w:sz w:val="36"/>
          <w:szCs w:val="36"/>
        </w:rPr>
      </w:pPr>
    </w:p>
    <w:p w14:paraId="73E51B7D" w14:textId="7CE7FABD" w:rsidR="00F65A15" w:rsidRPr="0064645B" w:rsidRDefault="076774E4" w:rsidP="076774E4">
      <w:pPr>
        <w:jc w:val="center"/>
        <w:rPr>
          <w:rFonts w:ascii="Times New Roman" w:eastAsia="Times New Roman" w:hAnsi="Times New Roman" w:cs="Times New Roman"/>
          <w:b/>
          <w:bCs/>
          <w:color w:val="000000" w:themeColor="text1"/>
          <w:sz w:val="36"/>
          <w:szCs w:val="36"/>
        </w:rPr>
      </w:pPr>
      <w:r w:rsidRPr="0064645B">
        <w:rPr>
          <w:rFonts w:ascii="Times New Roman" w:eastAsia="Times New Roman" w:hAnsi="Times New Roman" w:cs="Times New Roman"/>
          <w:b/>
          <w:bCs/>
          <w:sz w:val="36"/>
          <w:szCs w:val="36"/>
        </w:rPr>
        <w:t xml:space="preserve">May </w:t>
      </w:r>
      <w:r w:rsidR="00F110CA" w:rsidRPr="0064645B">
        <w:rPr>
          <w:rFonts w:ascii="Times New Roman" w:hAnsi="Times New Roman" w:cs="Times New Roman"/>
          <w:b/>
          <w:bCs/>
          <w:sz w:val="36"/>
          <w:szCs w:val="36"/>
          <w:lang w:eastAsia="zh-TW"/>
        </w:rPr>
        <w:t>7</w:t>
      </w:r>
      <w:r w:rsidR="00F110CA" w:rsidRPr="0064645B">
        <w:rPr>
          <w:rFonts w:ascii="Times New Roman" w:eastAsia="Times New Roman" w:hAnsi="Times New Roman" w:cs="Times New Roman"/>
          <w:b/>
          <w:bCs/>
          <w:sz w:val="36"/>
          <w:szCs w:val="36"/>
        </w:rPr>
        <w:t>th</w:t>
      </w:r>
      <w:r w:rsidRPr="0064645B">
        <w:rPr>
          <w:rFonts w:ascii="Times New Roman" w:eastAsia="Times New Roman" w:hAnsi="Times New Roman" w:cs="Times New Roman"/>
          <w:b/>
          <w:bCs/>
          <w:sz w:val="36"/>
          <w:szCs w:val="36"/>
        </w:rPr>
        <w:t>, 2026</w:t>
      </w:r>
    </w:p>
    <w:p w14:paraId="607889C8" w14:textId="2D567901" w:rsidR="076774E4" w:rsidRPr="0064645B" w:rsidRDefault="076774E4" w:rsidP="076774E4">
      <w:pPr>
        <w:jc w:val="center"/>
        <w:rPr>
          <w:rFonts w:ascii="Times New Roman" w:eastAsia="Times New Roman" w:hAnsi="Times New Roman" w:cs="Times New Roman"/>
          <w:b/>
          <w:bCs/>
          <w:sz w:val="36"/>
          <w:szCs w:val="36"/>
        </w:rPr>
      </w:pPr>
    </w:p>
    <w:p w14:paraId="100AEA98" w14:textId="5F620B78" w:rsidR="076774E4" w:rsidRPr="0064645B" w:rsidRDefault="076774E4" w:rsidP="076774E4">
      <w:pPr>
        <w:rPr>
          <w:rFonts w:ascii="Times New Roman" w:eastAsia="Times New Roman" w:hAnsi="Times New Roman" w:cs="Times New Roman"/>
          <w:b/>
          <w:bCs/>
        </w:rPr>
      </w:pPr>
    </w:p>
    <w:p w14:paraId="2C078E63" w14:textId="6C2D5741" w:rsidR="00F65A15" w:rsidRPr="0064645B" w:rsidRDefault="491B6845" w:rsidP="076774E4">
      <w:pPr>
        <w:rPr>
          <w:rFonts w:ascii="Times New Roman" w:eastAsia="Times New Roman" w:hAnsi="Times New Roman" w:cs="Times New Roman"/>
          <w:b/>
          <w:bCs/>
          <w:sz w:val="32"/>
          <w:szCs w:val="32"/>
        </w:rPr>
      </w:pPr>
      <w:r w:rsidRPr="0064645B">
        <w:rPr>
          <w:rFonts w:ascii="Times New Roman" w:eastAsia="Times New Roman" w:hAnsi="Times New Roman" w:cs="Times New Roman"/>
          <w:b/>
          <w:bCs/>
          <w:sz w:val="32"/>
          <w:szCs w:val="32"/>
        </w:rPr>
        <w:t xml:space="preserve">Table of </w:t>
      </w:r>
      <w:r w:rsidRPr="0064645B">
        <w:rPr>
          <w:rFonts w:ascii="Times New Roman" w:eastAsia="Times New Roman" w:hAnsi="Times New Roman" w:cs="Times New Roman"/>
          <w:b/>
          <w:bCs/>
          <w:sz w:val="36"/>
          <w:szCs w:val="36"/>
        </w:rPr>
        <w:t>contents</w:t>
      </w:r>
    </w:p>
    <w:sdt>
      <w:sdtPr>
        <w:rPr>
          <w:rStyle w:val="Hyperlink"/>
          <w:rFonts w:ascii="Times New Roman" w:eastAsia="Times New Roman" w:hAnsi="Times New Roman" w:cs="Times New Roman"/>
        </w:rPr>
        <w:id w:val="1679881725"/>
        <w:docPartObj>
          <w:docPartGallery w:val="Table of Contents"/>
          <w:docPartUnique/>
        </w:docPartObj>
      </w:sdtPr>
      <w:sdtContent>
        <w:p w14:paraId="027D10D4" w14:textId="153D64B6" w:rsidR="00DF2000" w:rsidRPr="00DF2000" w:rsidRDefault="491B6845">
          <w:pPr>
            <w:pStyle w:val="TOC1"/>
            <w:tabs>
              <w:tab w:val="right" w:leader="dot" w:pos="9350"/>
            </w:tabs>
            <w:rPr>
              <w:rFonts w:ascii="Times New Roman" w:hAnsi="Times New Roman" w:cs="Times New Roman"/>
              <w:noProof/>
              <w:kern w:val="2"/>
              <w:sz w:val="28"/>
              <w:szCs w:val="28"/>
              <w:lang w:val="en-GB" w:eastAsia="zh-TW"/>
              <w14:ligatures w14:val="standardContextual"/>
            </w:rPr>
          </w:pPr>
          <w:r w:rsidRPr="00DF2000">
            <w:rPr>
              <w:rFonts w:ascii="Times New Roman" w:hAnsi="Times New Roman" w:cs="Times New Roman"/>
            </w:rPr>
            <w:fldChar w:fldCharType="begin"/>
          </w:r>
          <w:r w:rsidRPr="00DF2000">
            <w:rPr>
              <w:rFonts w:ascii="Times New Roman" w:hAnsi="Times New Roman" w:cs="Times New Roman"/>
            </w:rPr>
            <w:instrText>TOC \o \z \u \h</w:instrText>
          </w:r>
          <w:r w:rsidRPr="00DF2000">
            <w:rPr>
              <w:rFonts w:ascii="Times New Roman" w:hAnsi="Times New Roman" w:cs="Times New Roman"/>
            </w:rPr>
            <w:fldChar w:fldCharType="separate"/>
          </w:r>
          <w:hyperlink w:anchor="_Toc228977161" w:history="1">
            <w:r w:rsidR="00DF2000" w:rsidRPr="00DF2000">
              <w:rPr>
                <w:rStyle w:val="Hyperlink"/>
                <w:rFonts w:ascii="Times New Roman" w:hAnsi="Times New Roman" w:cs="Times New Roman"/>
                <w:noProof/>
                <w:sz w:val="28"/>
                <w:szCs w:val="28"/>
              </w:rPr>
              <w:t>Motivation</w:t>
            </w:r>
            <w:r w:rsidR="00DF2000" w:rsidRPr="00DF2000">
              <w:rPr>
                <w:rFonts w:ascii="Times New Roman" w:hAnsi="Times New Roman" w:cs="Times New Roman"/>
                <w:noProof/>
                <w:webHidden/>
                <w:sz w:val="28"/>
                <w:szCs w:val="28"/>
              </w:rPr>
              <w:tab/>
            </w:r>
            <w:r w:rsidR="00DF2000" w:rsidRPr="00DF2000">
              <w:rPr>
                <w:rFonts w:ascii="Times New Roman" w:hAnsi="Times New Roman" w:cs="Times New Roman"/>
                <w:noProof/>
                <w:webHidden/>
                <w:sz w:val="28"/>
                <w:szCs w:val="28"/>
              </w:rPr>
              <w:fldChar w:fldCharType="begin"/>
            </w:r>
            <w:r w:rsidR="00DF2000" w:rsidRPr="00DF2000">
              <w:rPr>
                <w:rFonts w:ascii="Times New Roman" w:hAnsi="Times New Roman" w:cs="Times New Roman"/>
                <w:noProof/>
                <w:webHidden/>
                <w:sz w:val="28"/>
                <w:szCs w:val="28"/>
              </w:rPr>
              <w:instrText xml:space="preserve"> PAGEREF _Toc228977161 \h </w:instrText>
            </w:r>
            <w:r w:rsidR="00DF2000" w:rsidRPr="00DF2000">
              <w:rPr>
                <w:rFonts w:ascii="Times New Roman" w:hAnsi="Times New Roman" w:cs="Times New Roman"/>
                <w:noProof/>
                <w:webHidden/>
                <w:sz w:val="28"/>
                <w:szCs w:val="28"/>
              </w:rPr>
            </w:r>
            <w:r w:rsidR="00DF2000" w:rsidRPr="00DF2000">
              <w:rPr>
                <w:rFonts w:ascii="Times New Roman" w:hAnsi="Times New Roman" w:cs="Times New Roman"/>
                <w:noProof/>
                <w:webHidden/>
                <w:sz w:val="28"/>
                <w:szCs w:val="28"/>
              </w:rPr>
              <w:fldChar w:fldCharType="separate"/>
            </w:r>
            <w:r w:rsidR="00DF2000" w:rsidRPr="00DF2000">
              <w:rPr>
                <w:rFonts w:ascii="Times New Roman" w:hAnsi="Times New Roman" w:cs="Times New Roman"/>
                <w:noProof/>
                <w:webHidden/>
                <w:sz w:val="28"/>
                <w:szCs w:val="28"/>
              </w:rPr>
              <w:t>3</w:t>
            </w:r>
            <w:r w:rsidR="00DF2000" w:rsidRPr="00DF2000">
              <w:rPr>
                <w:rFonts w:ascii="Times New Roman" w:hAnsi="Times New Roman" w:cs="Times New Roman"/>
                <w:noProof/>
                <w:webHidden/>
                <w:sz w:val="28"/>
                <w:szCs w:val="28"/>
              </w:rPr>
              <w:fldChar w:fldCharType="end"/>
            </w:r>
          </w:hyperlink>
        </w:p>
        <w:p w14:paraId="12FB3AC8" w14:textId="0538FFCA" w:rsidR="00DF2000" w:rsidRPr="00DF2000" w:rsidRDefault="00DF2000">
          <w:pPr>
            <w:pStyle w:val="TOC1"/>
            <w:tabs>
              <w:tab w:val="right" w:leader="dot" w:pos="9350"/>
            </w:tabs>
            <w:rPr>
              <w:rFonts w:ascii="Times New Roman" w:hAnsi="Times New Roman" w:cs="Times New Roman"/>
              <w:noProof/>
              <w:kern w:val="2"/>
              <w:sz w:val="28"/>
              <w:szCs w:val="28"/>
              <w:lang w:val="en-GB" w:eastAsia="zh-TW"/>
              <w14:ligatures w14:val="standardContextual"/>
            </w:rPr>
          </w:pPr>
          <w:hyperlink w:anchor="_Toc228977162" w:history="1">
            <w:r w:rsidRPr="00DF2000">
              <w:rPr>
                <w:rStyle w:val="Hyperlink"/>
                <w:rFonts w:ascii="Times New Roman" w:hAnsi="Times New Roman" w:cs="Times New Roman"/>
                <w:noProof/>
                <w:sz w:val="28"/>
                <w:szCs w:val="28"/>
              </w:rPr>
              <w:t>Probe Holder Design</w:t>
            </w:r>
            <w:r w:rsidRPr="00DF2000">
              <w:rPr>
                <w:rFonts w:ascii="Times New Roman" w:hAnsi="Times New Roman" w:cs="Times New Roman"/>
                <w:noProof/>
                <w:webHidden/>
                <w:sz w:val="28"/>
                <w:szCs w:val="28"/>
              </w:rPr>
              <w:tab/>
            </w:r>
            <w:r w:rsidRPr="00DF2000">
              <w:rPr>
                <w:rFonts w:ascii="Times New Roman" w:hAnsi="Times New Roman" w:cs="Times New Roman"/>
                <w:noProof/>
                <w:webHidden/>
                <w:sz w:val="28"/>
                <w:szCs w:val="28"/>
              </w:rPr>
              <w:fldChar w:fldCharType="begin"/>
            </w:r>
            <w:r w:rsidRPr="00DF2000">
              <w:rPr>
                <w:rFonts w:ascii="Times New Roman" w:hAnsi="Times New Roman" w:cs="Times New Roman"/>
                <w:noProof/>
                <w:webHidden/>
                <w:sz w:val="28"/>
                <w:szCs w:val="28"/>
              </w:rPr>
              <w:instrText xml:space="preserve"> PAGEREF _Toc228977162 \h </w:instrText>
            </w:r>
            <w:r w:rsidRPr="00DF2000">
              <w:rPr>
                <w:rFonts w:ascii="Times New Roman" w:hAnsi="Times New Roman" w:cs="Times New Roman"/>
                <w:noProof/>
                <w:webHidden/>
                <w:sz w:val="28"/>
                <w:szCs w:val="28"/>
              </w:rPr>
            </w:r>
            <w:r w:rsidRPr="00DF2000">
              <w:rPr>
                <w:rFonts w:ascii="Times New Roman" w:hAnsi="Times New Roman" w:cs="Times New Roman"/>
                <w:noProof/>
                <w:webHidden/>
                <w:sz w:val="28"/>
                <w:szCs w:val="28"/>
              </w:rPr>
              <w:fldChar w:fldCharType="separate"/>
            </w:r>
            <w:r w:rsidRPr="00DF2000">
              <w:rPr>
                <w:rFonts w:ascii="Times New Roman" w:hAnsi="Times New Roman" w:cs="Times New Roman"/>
                <w:noProof/>
                <w:webHidden/>
                <w:sz w:val="28"/>
                <w:szCs w:val="28"/>
              </w:rPr>
              <w:t>5</w:t>
            </w:r>
            <w:r w:rsidRPr="00DF2000">
              <w:rPr>
                <w:rFonts w:ascii="Times New Roman" w:hAnsi="Times New Roman" w:cs="Times New Roman"/>
                <w:noProof/>
                <w:webHidden/>
                <w:sz w:val="28"/>
                <w:szCs w:val="28"/>
              </w:rPr>
              <w:fldChar w:fldCharType="end"/>
            </w:r>
          </w:hyperlink>
        </w:p>
        <w:p w14:paraId="4B0AD31D" w14:textId="49581BB3" w:rsidR="00DF2000" w:rsidRPr="00DF2000" w:rsidRDefault="00DF2000">
          <w:pPr>
            <w:pStyle w:val="TOC1"/>
            <w:tabs>
              <w:tab w:val="right" w:leader="dot" w:pos="9350"/>
            </w:tabs>
            <w:rPr>
              <w:rFonts w:ascii="Times New Roman" w:hAnsi="Times New Roman" w:cs="Times New Roman"/>
              <w:noProof/>
              <w:kern w:val="2"/>
              <w:sz w:val="28"/>
              <w:szCs w:val="28"/>
              <w:lang w:val="en-GB" w:eastAsia="zh-TW"/>
              <w14:ligatures w14:val="standardContextual"/>
            </w:rPr>
          </w:pPr>
          <w:hyperlink w:anchor="_Toc228977163" w:history="1">
            <w:r w:rsidRPr="00DF2000">
              <w:rPr>
                <w:rStyle w:val="Hyperlink"/>
                <w:rFonts w:ascii="Times New Roman" w:hAnsi="Times New Roman" w:cs="Times New Roman"/>
                <w:noProof/>
                <w:sz w:val="28"/>
                <w:szCs w:val="28"/>
              </w:rPr>
              <w:t>CNC Control System Setup</w:t>
            </w:r>
            <w:r w:rsidRPr="00DF2000">
              <w:rPr>
                <w:rFonts w:ascii="Times New Roman" w:hAnsi="Times New Roman" w:cs="Times New Roman"/>
                <w:noProof/>
                <w:webHidden/>
                <w:sz w:val="28"/>
                <w:szCs w:val="28"/>
              </w:rPr>
              <w:tab/>
            </w:r>
            <w:r w:rsidRPr="00DF2000">
              <w:rPr>
                <w:rFonts w:ascii="Times New Roman" w:hAnsi="Times New Roman" w:cs="Times New Roman"/>
                <w:noProof/>
                <w:webHidden/>
                <w:sz w:val="28"/>
                <w:szCs w:val="28"/>
              </w:rPr>
              <w:fldChar w:fldCharType="begin"/>
            </w:r>
            <w:r w:rsidRPr="00DF2000">
              <w:rPr>
                <w:rFonts w:ascii="Times New Roman" w:hAnsi="Times New Roman" w:cs="Times New Roman"/>
                <w:noProof/>
                <w:webHidden/>
                <w:sz w:val="28"/>
                <w:szCs w:val="28"/>
              </w:rPr>
              <w:instrText xml:space="preserve"> PAGEREF _Toc228977163 \h </w:instrText>
            </w:r>
            <w:r w:rsidRPr="00DF2000">
              <w:rPr>
                <w:rFonts w:ascii="Times New Roman" w:hAnsi="Times New Roman" w:cs="Times New Roman"/>
                <w:noProof/>
                <w:webHidden/>
                <w:sz w:val="28"/>
                <w:szCs w:val="28"/>
              </w:rPr>
            </w:r>
            <w:r w:rsidRPr="00DF2000">
              <w:rPr>
                <w:rFonts w:ascii="Times New Roman" w:hAnsi="Times New Roman" w:cs="Times New Roman"/>
                <w:noProof/>
                <w:webHidden/>
                <w:sz w:val="28"/>
                <w:szCs w:val="28"/>
              </w:rPr>
              <w:fldChar w:fldCharType="separate"/>
            </w:r>
            <w:r w:rsidRPr="00DF2000">
              <w:rPr>
                <w:rFonts w:ascii="Times New Roman" w:hAnsi="Times New Roman" w:cs="Times New Roman"/>
                <w:noProof/>
                <w:webHidden/>
                <w:sz w:val="28"/>
                <w:szCs w:val="28"/>
              </w:rPr>
              <w:t>8</w:t>
            </w:r>
            <w:r w:rsidRPr="00DF2000">
              <w:rPr>
                <w:rFonts w:ascii="Times New Roman" w:hAnsi="Times New Roman" w:cs="Times New Roman"/>
                <w:noProof/>
                <w:webHidden/>
                <w:sz w:val="28"/>
                <w:szCs w:val="28"/>
              </w:rPr>
              <w:fldChar w:fldCharType="end"/>
            </w:r>
          </w:hyperlink>
        </w:p>
        <w:p w14:paraId="7951E2D0" w14:textId="20C361C6" w:rsidR="00DF2000" w:rsidRPr="00DF2000" w:rsidRDefault="00DF2000">
          <w:pPr>
            <w:pStyle w:val="TOC1"/>
            <w:tabs>
              <w:tab w:val="right" w:leader="dot" w:pos="9350"/>
            </w:tabs>
            <w:rPr>
              <w:rFonts w:ascii="Times New Roman" w:hAnsi="Times New Roman" w:cs="Times New Roman"/>
              <w:noProof/>
              <w:kern w:val="2"/>
              <w:sz w:val="28"/>
              <w:szCs w:val="28"/>
              <w:lang w:val="en-GB" w:eastAsia="zh-TW"/>
              <w14:ligatures w14:val="standardContextual"/>
            </w:rPr>
          </w:pPr>
          <w:hyperlink w:anchor="_Toc228977164" w:history="1">
            <w:r w:rsidRPr="00DF2000">
              <w:rPr>
                <w:rStyle w:val="Hyperlink"/>
                <w:rFonts w:ascii="Times New Roman" w:hAnsi="Times New Roman" w:cs="Times New Roman"/>
                <w:noProof/>
                <w:sz w:val="28"/>
                <w:szCs w:val="28"/>
              </w:rPr>
              <w:t>IP-105 Automatic Saving System Setup</w:t>
            </w:r>
            <w:r w:rsidRPr="00DF2000">
              <w:rPr>
                <w:rFonts w:ascii="Times New Roman" w:hAnsi="Times New Roman" w:cs="Times New Roman"/>
                <w:noProof/>
                <w:webHidden/>
                <w:sz w:val="28"/>
                <w:szCs w:val="28"/>
              </w:rPr>
              <w:tab/>
            </w:r>
            <w:r w:rsidRPr="00DF2000">
              <w:rPr>
                <w:rFonts w:ascii="Times New Roman" w:hAnsi="Times New Roman" w:cs="Times New Roman"/>
                <w:noProof/>
                <w:webHidden/>
                <w:sz w:val="28"/>
                <w:szCs w:val="28"/>
              </w:rPr>
              <w:fldChar w:fldCharType="begin"/>
            </w:r>
            <w:r w:rsidRPr="00DF2000">
              <w:rPr>
                <w:rFonts w:ascii="Times New Roman" w:hAnsi="Times New Roman" w:cs="Times New Roman"/>
                <w:noProof/>
                <w:webHidden/>
                <w:sz w:val="28"/>
                <w:szCs w:val="28"/>
              </w:rPr>
              <w:instrText xml:space="preserve"> PAGEREF _Toc228977164 \h </w:instrText>
            </w:r>
            <w:r w:rsidRPr="00DF2000">
              <w:rPr>
                <w:rFonts w:ascii="Times New Roman" w:hAnsi="Times New Roman" w:cs="Times New Roman"/>
                <w:noProof/>
                <w:webHidden/>
                <w:sz w:val="28"/>
                <w:szCs w:val="28"/>
              </w:rPr>
            </w:r>
            <w:r w:rsidRPr="00DF2000">
              <w:rPr>
                <w:rFonts w:ascii="Times New Roman" w:hAnsi="Times New Roman" w:cs="Times New Roman"/>
                <w:noProof/>
                <w:webHidden/>
                <w:sz w:val="28"/>
                <w:szCs w:val="28"/>
              </w:rPr>
              <w:fldChar w:fldCharType="separate"/>
            </w:r>
            <w:r w:rsidRPr="00DF2000">
              <w:rPr>
                <w:rFonts w:ascii="Times New Roman" w:hAnsi="Times New Roman" w:cs="Times New Roman"/>
                <w:noProof/>
                <w:webHidden/>
                <w:sz w:val="28"/>
                <w:szCs w:val="28"/>
              </w:rPr>
              <w:t>9</w:t>
            </w:r>
            <w:r w:rsidRPr="00DF2000">
              <w:rPr>
                <w:rFonts w:ascii="Times New Roman" w:hAnsi="Times New Roman" w:cs="Times New Roman"/>
                <w:noProof/>
                <w:webHidden/>
                <w:sz w:val="28"/>
                <w:szCs w:val="28"/>
              </w:rPr>
              <w:fldChar w:fldCharType="end"/>
            </w:r>
          </w:hyperlink>
        </w:p>
        <w:p w14:paraId="55773940" w14:textId="1E312A54" w:rsidR="00DF2000" w:rsidRPr="00DF2000" w:rsidRDefault="00DF2000">
          <w:pPr>
            <w:pStyle w:val="TOC1"/>
            <w:tabs>
              <w:tab w:val="right" w:leader="dot" w:pos="9350"/>
            </w:tabs>
            <w:rPr>
              <w:rFonts w:ascii="Times New Roman" w:hAnsi="Times New Roman" w:cs="Times New Roman"/>
              <w:noProof/>
              <w:kern w:val="2"/>
              <w:sz w:val="28"/>
              <w:szCs w:val="28"/>
              <w:lang w:val="en-GB" w:eastAsia="zh-TW"/>
              <w14:ligatures w14:val="standardContextual"/>
            </w:rPr>
          </w:pPr>
          <w:hyperlink w:anchor="_Toc228977165" w:history="1">
            <w:r w:rsidRPr="00DF2000">
              <w:rPr>
                <w:rStyle w:val="Hyperlink"/>
                <w:rFonts w:ascii="Times New Roman" w:hAnsi="Times New Roman" w:cs="Times New Roman"/>
                <w:noProof/>
                <w:sz w:val="28"/>
                <w:szCs w:val="28"/>
              </w:rPr>
              <w:t>3D Image Reconstruction Method</w:t>
            </w:r>
            <w:r w:rsidRPr="00DF2000">
              <w:rPr>
                <w:rFonts w:ascii="Times New Roman" w:hAnsi="Times New Roman" w:cs="Times New Roman"/>
                <w:noProof/>
                <w:webHidden/>
                <w:sz w:val="28"/>
                <w:szCs w:val="28"/>
              </w:rPr>
              <w:tab/>
            </w:r>
            <w:r w:rsidRPr="00DF2000">
              <w:rPr>
                <w:rFonts w:ascii="Times New Roman" w:hAnsi="Times New Roman" w:cs="Times New Roman"/>
                <w:noProof/>
                <w:webHidden/>
                <w:sz w:val="28"/>
                <w:szCs w:val="28"/>
              </w:rPr>
              <w:fldChar w:fldCharType="begin"/>
            </w:r>
            <w:r w:rsidRPr="00DF2000">
              <w:rPr>
                <w:rFonts w:ascii="Times New Roman" w:hAnsi="Times New Roman" w:cs="Times New Roman"/>
                <w:noProof/>
                <w:webHidden/>
                <w:sz w:val="28"/>
                <w:szCs w:val="28"/>
              </w:rPr>
              <w:instrText xml:space="preserve"> PAGEREF _Toc228977165 \h </w:instrText>
            </w:r>
            <w:r w:rsidRPr="00DF2000">
              <w:rPr>
                <w:rFonts w:ascii="Times New Roman" w:hAnsi="Times New Roman" w:cs="Times New Roman"/>
                <w:noProof/>
                <w:webHidden/>
                <w:sz w:val="28"/>
                <w:szCs w:val="28"/>
              </w:rPr>
            </w:r>
            <w:r w:rsidRPr="00DF2000">
              <w:rPr>
                <w:rFonts w:ascii="Times New Roman" w:hAnsi="Times New Roman" w:cs="Times New Roman"/>
                <w:noProof/>
                <w:webHidden/>
                <w:sz w:val="28"/>
                <w:szCs w:val="28"/>
              </w:rPr>
              <w:fldChar w:fldCharType="separate"/>
            </w:r>
            <w:r w:rsidRPr="00DF2000">
              <w:rPr>
                <w:rFonts w:ascii="Times New Roman" w:hAnsi="Times New Roman" w:cs="Times New Roman"/>
                <w:noProof/>
                <w:webHidden/>
                <w:sz w:val="28"/>
                <w:szCs w:val="28"/>
              </w:rPr>
              <w:t>10</w:t>
            </w:r>
            <w:r w:rsidRPr="00DF2000">
              <w:rPr>
                <w:rFonts w:ascii="Times New Roman" w:hAnsi="Times New Roman" w:cs="Times New Roman"/>
                <w:noProof/>
                <w:webHidden/>
                <w:sz w:val="28"/>
                <w:szCs w:val="28"/>
              </w:rPr>
              <w:fldChar w:fldCharType="end"/>
            </w:r>
          </w:hyperlink>
        </w:p>
        <w:p w14:paraId="59DC3779" w14:textId="0F97411E" w:rsidR="00DF2000" w:rsidRPr="00DF2000" w:rsidRDefault="00DF2000">
          <w:pPr>
            <w:pStyle w:val="TOC1"/>
            <w:tabs>
              <w:tab w:val="right" w:leader="dot" w:pos="9350"/>
            </w:tabs>
            <w:rPr>
              <w:rFonts w:ascii="Times New Roman" w:hAnsi="Times New Roman" w:cs="Times New Roman"/>
              <w:noProof/>
              <w:kern w:val="2"/>
              <w:sz w:val="28"/>
              <w:szCs w:val="28"/>
              <w:lang w:val="en-GB" w:eastAsia="zh-TW"/>
              <w14:ligatures w14:val="standardContextual"/>
            </w:rPr>
          </w:pPr>
          <w:hyperlink w:anchor="_Toc228977166" w:history="1">
            <w:r w:rsidRPr="00DF2000">
              <w:rPr>
                <w:rStyle w:val="Hyperlink"/>
                <w:rFonts w:ascii="Times New Roman" w:hAnsi="Times New Roman" w:cs="Times New Roman"/>
                <w:noProof/>
                <w:sz w:val="28"/>
                <w:szCs w:val="28"/>
              </w:rPr>
              <w:t>3D Image Reconstruction Results</w:t>
            </w:r>
            <w:r w:rsidRPr="00DF2000">
              <w:rPr>
                <w:rFonts w:ascii="Times New Roman" w:hAnsi="Times New Roman" w:cs="Times New Roman"/>
                <w:noProof/>
                <w:webHidden/>
                <w:sz w:val="28"/>
                <w:szCs w:val="28"/>
              </w:rPr>
              <w:tab/>
            </w:r>
            <w:r w:rsidRPr="00DF2000">
              <w:rPr>
                <w:rFonts w:ascii="Times New Roman" w:hAnsi="Times New Roman" w:cs="Times New Roman"/>
                <w:noProof/>
                <w:webHidden/>
                <w:sz w:val="28"/>
                <w:szCs w:val="28"/>
              </w:rPr>
              <w:fldChar w:fldCharType="begin"/>
            </w:r>
            <w:r w:rsidRPr="00DF2000">
              <w:rPr>
                <w:rFonts w:ascii="Times New Roman" w:hAnsi="Times New Roman" w:cs="Times New Roman"/>
                <w:noProof/>
                <w:webHidden/>
                <w:sz w:val="28"/>
                <w:szCs w:val="28"/>
              </w:rPr>
              <w:instrText xml:space="preserve"> PAGEREF _Toc228977166 \h </w:instrText>
            </w:r>
            <w:r w:rsidRPr="00DF2000">
              <w:rPr>
                <w:rFonts w:ascii="Times New Roman" w:hAnsi="Times New Roman" w:cs="Times New Roman"/>
                <w:noProof/>
                <w:webHidden/>
                <w:sz w:val="28"/>
                <w:szCs w:val="28"/>
              </w:rPr>
            </w:r>
            <w:r w:rsidRPr="00DF2000">
              <w:rPr>
                <w:rFonts w:ascii="Times New Roman" w:hAnsi="Times New Roman" w:cs="Times New Roman"/>
                <w:noProof/>
                <w:webHidden/>
                <w:sz w:val="28"/>
                <w:szCs w:val="28"/>
              </w:rPr>
              <w:fldChar w:fldCharType="separate"/>
            </w:r>
            <w:r w:rsidRPr="00DF2000">
              <w:rPr>
                <w:rFonts w:ascii="Times New Roman" w:hAnsi="Times New Roman" w:cs="Times New Roman"/>
                <w:noProof/>
                <w:webHidden/>
                <w:sz w:val="28"/>
                <w:szCs w:val="28"/>
              </w:rPr>
              <w:t>11</w:t>
            </w:r>
            <w:r w:rsidRPr="00DF2000">
              <w:rPr>
                <w:rFonts w:ascii="Times New Roman" w:hAnsi="Times New Roman" w:cs="Times New Roman"/>
                <w:noProof/>
                <w:webHidden/>
                <w:sz w:val="28"/>
                <w:szCs w:val="28"/>
              </w:rPr>
              <w:fldChar w:fldCharType="end"/>
            </w:r>
          </w:hyperlink>
        </w:p>
        <w:p w14:paraId="7048F405" w14:textId="66B339F7" w:rsidR="00DF2000" w:rsidRPr="00DF2000" w:rsidRDefault="00DF2000">
          <w:pPr>
            <w:pStyle w:val="TOC1"/>
            <w:tabs>
              <w:tab w:val="right" w:leader="dot" w:pos="9350"/>
            </w:tabs>
            <w:rPr>
              <w:rFonts w:ascii="Times New Roman" w:hAnsi="Times New Roman" w:cs="Times New Roman"/>
              <w:noProof/>
              <w:kern w:val="2"/>
              <w:sz w:val="28"/>
              <w:szCs w:val="28"/>
              <w:lang w:val="en-GB" w:eastAsia="zh-TW"/>
              <w14:ligatures w14:val="standardContextual"/>
            </w:rPr>
          </w:pPr>
          <w:hyperlink w:anchor="_Toc228977167" w:history="1">
            <w:r w:rsidRPr="00DF2000">
              <w:rPr>
                <w:rStyle w:val="Hyperlink"/>
                <w:rFonts w:ascii="Times New Roman" w:hAnsi="Times New Roman" w:cs="Times New Roman"/>
                <w:noProof/>
                <w:sz w:val="28"/>
                <w:szCs w:val="28"/>
              </w:rPr>
              <w:t>Conclusion</w:t>
            </w:r>
            <w:r w:rsidRPr="00DF2000">
              <w:rPr>
                <w:rFonts w:ascii="Times New Roman" w:hAnsi="Times New Roman" w:cs="Times New Roman"/>
                <w:noProof/>
                <w:webHidden/>
                <w:sz w:val="28"/>
                <w:szCs w:val="28"/>
              </w:rPr>
              <w:tab/>
            </w:r>
            <w:r w:rsidRPr="00DF2000">
              <w:rPr>
                <w:rFonts w:ascii="Times New Roman" w:hAnsi="Times New Roman" w:cs="Times New Roman"/>
                <w:noProof/>
                <w:webHidden/>
                <w:sz w:val="28"/>
                <w:szCs w:val="28"/>
              </w:rPr>
              <w:fldChar w:fldCharType="begin"/>
            </w:r>
            <w:r w:rsidRPr="00DF2000">
              <w:rPr>
                <w:rFonts w:ascii="Times New Roman" w:hAnsi="Times New Roman" w:cs="Times New Roman"/>
                <w:noProof/>
                <w:webHidden/>
                <w:sz w:val="28"/>
                <w:szCs w:val="28"/>
              </w:rPr>
              <w:instrText xml:space="preserve"> PAGEREF _Toc228977167 \h </w:instrText>
            </w:r>
            <w:r w:rsidRPr="00DF2000">
              <w:rPr>
                <w:rFonts w:ascii="Times New Roman" w:hAnsi="Times New Roman" w:cs="Times New Roman"/>
                <w:noProof/>
                <w:webHidden/>
                <w:sz w:val="28"/>
                <w:szCs w:val="28"/>
              </w:rPr>
            </w:r>
            <w:r w:rsidRPr="00DF2000">
              <w:rPr>
                <w:rFonts w:ascii="Times New Roman" w:hAnsi="Times New Roman" w:cs="Times New Roman"/>
                <w:noProof/>
                <w:webHidden/>
                <w:sz w:val="28"/>
                <w:szCs w:val="28"/>
              </w:rPr>
              <w:fldChar w:fldCharType="separate"/>
            </w:r>
            <w:r w:rsidRPr="00DF2000">
              <w:rPr>
                <w:rFonts w:ascii="Times New Roman" w:hAnsi="Times New Roman" w:cs="Times New Roman"/>
                <w:noProof/>
                <w:webHidden/>
                <w:sz w:val="28"/>
                <w:szCs w:val="28"/>
              </w:rPr>
              <w:t>14</w:t>
            </w:r>
            <w:r w:rsidRPr="00DF2000">
              <w:rPr>
                <w:rFonts w:ascii="Times New Roman" w:hAnsi="Times New Roman" w:cs="Times New Roman"/>
                <w:noProof/>
                <w:webHidden/>
                <w:sz w:val="28"/>
                <w:szCs w:val="28"/>
              </w:rPr>
              <w:fldChar w:fldCharType="end"/>
            </w:r>
          </w:hyperlink>
        </w:p>
        <w:p w14:paraId="39C66691" w14:textId="61EE2DC4" w:rsidR="00DF2000" w:rsidRPr="00DF2000" w:rsidRDefault="00DF2000">
          <w:pPr>
            <w:pStyle w:val="TOC1"/>
            <w:tabs>
              <w:tab w:val="right" w:leader="dot" w:pos="9350"/>
            </w:tabs>
            <w:rPr>
              <w:rFonts w:ascii="Times New Roman" w:hAnsi="Times New Roman" w:cs="Times New Roman"/>
              <w:noProof/>
              <w:kern w:val="2"/>
              <w:sz w:val="28"/>
              <w:szCs w:val="28"/>
              <w:lang w:val="en-GB" w:eastAsia="zh-TW"/>
              <w14:ligatures w14:val="standardContextual"/>
            </w:rPr>
          </w:pPr>
          <w:hyperlink w:anchor="_Toc228977168" w:history="1">
            <w:r w:rsidRPr="00DF2000">
              <w:rPr>
                <w:rStyle w:val="Hyperlink"/>
                <w:rFonts w:ascii="Times New Roman" w:hAnsi="Times New Roman" w:cs="Times New Roman"/>
                <w:noProof/>
                <w:sz w:val="28"/>
                <w:szCs w:val="28"/>
                <w:lang w:eastAsia="zh-TW"/>
              </w:rPr>
              <w:t>Future Perspectives</w:t>
            </w:r>
            <w:r w:rsidRPr="00DF2000">
              <w:rPr>
                <w:rFonts w:ascii="Times New Roman" w:hAnsi="Times New Roman" w:cs="Times New Roman"/>
                <w:noProof/>
                <w:webHidden/>
                <w:sz w:val="28"/>
                <w:szCs w:val="28"/>
              </w:rPr>
              <w:tab/>
            </w:r>
            <w:r w:rsidRPr="00DF2000">
              <w:rPr>
                <w:rFonts w:ascii="Times New Roman" w:hAnsi="Times New Roman" w:cs="Times New Roman"/>
                <w:noProof/>
                <w:webHidden/>
                <w:sz w:val="28"/>
                <w:szCs w:val="28"/>
              </w:rPr>
              <w:fldChar w:fldCharType="begin"/>
            </w:r>
            <w:r w:rsidRPr="00DF2000">
              <w:rPr>
                <w:rFonts w:ascii="Times New Roman" w:hAnsi="Times New Roman" w:cs="Times New Roman"/>
                <w:noProof/>
                <w:webHidden/>
                <w:sz w:val="28"/>
                <w:szCs w:val="28"/>
              </w:rPr>
              <w:instrText xml:space="preserve"> PAGEREF _Toc228977168 \h </w:instrText>
            </w:r>
            <w:r w:rsidRPr="00DF2000">
              <w:rPr>
                <w:rFonts w:ascii="Times New Roman" w:hAnsi="Times New Roman" w:cs="Times New Roman"/>
                <w:noProof/>
                <w:webHidden/>
                <w:sz w:val="28"/>
                <w:szCs w:val="28"/>
              </w:rPr>
            </w:r>
            <w:r w:rsidRPr="00DF2000">
              <w:rPr>
                <w:rFonts w:ascii="Times New Roman" w:hAnsi="Times New Roman" w:cs="Times New Roman"/>
                <w:noProof/>
                <w:webHidden/>
                <w:sz w:val="28"/>
                <w:szCs w:val="28"/>
              </w:rPr>
              <w:fldChar w:fldCharType="separate"/>
            </w:r>
            <w:r w:rsidRPr="00DF2000">
              <w:rPr>
                <w:rFonts w:ascii="Times New Roman" w:hAnsi="Times New Roman" w:cs="Times New Roman"/>
                <w:noProof/>
                <w:webHidden/>
                <w:sz w:val="28"/>
                <w:szCs w:val="28"/>
              </w:rPr>
              <w:t>14</w:t>
            </w:r>
            <w:r w:rsidRPr="00DF2000">
              <w:rPr>
                <w:rFonts w:ascii="Times New Roman" w:hAnsi="Times New Roman" w:cs="Times New Roman"/>
                <w:noProof/>
                <w:webHidden/>
                <w:sz w:val="28"/>
                <w:szCs w:val="28"/>
              </w:rPr>
              <w:fldChar w:fldCharType="end"/>
            </w:r>
          </w:hyperlink>
        </w:p>
        <w:p w14:paraId="0B59A12B" w14:textId="0C0CE20F" w:rsidR="00DF2000" w:rsidRPr="00DF2000" w:rsidRDefault="00DF2000">
          <w:pPr>
            <w:pStyle w:val="TOC1"/>
            <w:tabs>
              <w:tab w:val="right" w:leader="dot" w:pos="9350"/>
            </w:tabs>
            <w:rPr>
              <w:rFonts w:ascii="Times New Roman" w:hAnsi="Times New Roman" w:cs="Times New Roman"/>
              <w:noProof/>
              <w:kern w:val="2"/>
              <w:sz w:val="28"/>
              <w:szCs w:val="28"/>
              <w:lang w:val="en-GB" w:eastAsia="zh-TW"/>
              <w14:ligatures w14:val="standardContextual"/>
            </w:rPr>
          </w:pPr>
          <w:hyperlink w:anchor="_Toc228977169" w:history="1">
            <w:r w:rsidRPr="00DF2000">
              <w:rPr>
                <w:rStyle w:val="Hyperlink"/>
                <w:rFonts w:ascii="Times New Roman" w:hAnsi="Times New Roman" w:cs="Times New Roman"/>
                <w:noProof/>
                <w:sz w:val="28"/>
                <w:szCs w:val="28"/>
              </w:rPr>
              <w:t>Reference</w:t>
            </w:r>
            <w:r w:rsidRPr="00DF2000">
              <w:rPr>
                <w:rFonts w:ascii="Times New Roman" w:hAnsi="Times New Roman" w:cs="Times New Roman"/>
                <w:noProof/>
                <w:webHidden/>
                <w:sz w:val="28"/>
                <w:szCs w:val="28"/>
              </w:rPr>
              <w:tab/>
            </w:r>
            <w:r w:rsidRPr="00DF2000">
              <w:rPr>
                <w:rFonts w:ascii="Times New Roman" w:hAnsi="Times New Roman" w:cs="Times New Roman"/>
                <w:noProof/>
                <w:webHidden/>
                <w:sz w:val="28"/>
                <w:szCs w:val="28"/>
              </w:rPr>
              <w:fldChar w:fldCharType="begin"/>
            </w:r>
            <w:r w:rsidRPr="00DF2000">
              <w:rPr>
                <w:rFonts w:ascii="Times New Roman" w:hAnsi="Times New Roman" w:cs="Times New Roman"/>
                <w:noProof/>
                <w:webHidden/>
                <w:sz w:val="28"/>
                <w:szCs w:val="28"/>
              </w:rPr>
              <w:instrText xml:space="preserve"> PAGEREF _Toc228977169 \h </w:instrText>
            </w:r>
            <w:r w:rsidRPr="00DF2000">
              <w:rPr>
                <w:rFonts w:ascii="Times New Roman" w:hAnsi="Times New Roman" w:cs="Times New Roman"/>
                <w:noProof/>
                <w:webHidden/>
                <w:sz w:val="28"/>
                <w:szCs w:val="28"/>
              </w:rPr>
            </w:r>
            <w:r w:rsidRPr="00DF2000">
              <w:rPr>
                <w:rFonts w:ascii="Times New Roman" w:hAnsi="Times New Roman" w:cs="Times New Roman"/>
                <w:noProof/>
                <w:webHidden/>
                <w:sz w:val="28"/>
                <w:szCs w:val="28"/>
              </w:rPr>
              <w:fldChar w:fldCharType="separate"/>
            </w:r>
            <w:r w:rsidRPr="00DF2000">
              <w:rPr>
                <w:rFonts w:ascii="Times New Roman" w:hAnsi="Times New Roman" w:cs="Times New Roman"/>
                <w:noProof/>
                <w:webHidden/>
                <w:sz w:val="28"/>
                <w:szCs w:val="28"/>
              </w:rPr>
              <w:t>15</w:t>
            </w:r>
            <w:r w:rsidRPr="00DF2000">
              <w:rPr>
                <w:rFonts w:ascii="Times New Roman" w:hAnsi="Times New Roman" w:cs="Times New Roman"/>
                <w:noProof/>
                <w:webHidden/>
                <w:sz w:val="28"/>
                <w:szCs w:val="28"/>
              </w:rPr>
              <w:fldChar w:fldCharType="end"/>
            </w:r>
          </w:hyperlink>
        </w:p>
        <w:p w14:paraId="32BE1A22" w14:textId="0888B5F5" w:rsidR="491B6845" w:rsidRPr="0064645B" w:rsidRDefault="491B6845" w:rsidP="491B6845">
          <w:pPr>
            <w:pStyle w:val="TOC1"/>
            <w:tabs>
              <w:tab w:val="right" w:leader="dot" w:pos="9360"/>
            </w:tabs>
            <w:rPr>
              <w:rStyle w:val="Hyperlink"/>
              <w:rFonts w:ascii="Times New Roman" w:eastAsia="Times New Roman" w:hAnsi="Times New Roman" w:cs="Times New Roman"/>
              <w:sz w:val="28"/>
              <w:szCs w:val="28"/>
            </w:rPr>
          </w:pPr>
          <w:r w:rsidRPr="00DF2000">
            <w:rPr>
              <w:rFonts w:ascii="Times New Roman" w:hAnsi="Times New Roman" w:cs="Times New Roman"/>
            </w:rPr>
            <w:fldChar w:fldCharType="end"/>
          </w:r>
        </w:p>
      </w:sdtContent>
    </w:sdt>
    <w:p w14:paraId="4AFA5044" w14:textId="0E6BAB17" w:rsidR="491B6845" w:rsidRPr="0064645B" w:rsidRDefault="491B6845" w:rsidP="491B6845">
      <w:pPr>
        <w:rPr>
          <w:rFonts w:ascii="Times New Roman" w:eastAsia="Times New Roman" w:hAnsi="Times New Roman" w:cs="Times New Roman"/>
          <w:sz w:val="32"/>
          <w:szCs w:val="32"/>
        </w:rPr>
      </w:pPr>
    </w:p>
    <w:p w14:paraId="0D667CD3" w14:textId="07E5BD18" w:rsidR="076774E4" w:rsidRPr="0064645B" w:rsidRDefault="076774E4" w:rsidP="076774E4">
      <w:pPr>
        <w:rPr>
          <w:rFonts w:ascii="Times New Roman" w:eastAsia="Times New Roman" w:hAnsi="Times New Roman" w:cs="Times New Roman"/>
          <w:b/>
          <w:bCs/>
          <w:sz w:val="32"/>
          <w:szCs w:val="32"/>
        </w:rPr>
      </w:pPr>
    </w:p>
    <w:p w14:paraId="305A9227" w14:textId="17B89116" w:rsidR="076774E4" w:rsidRPr="0064645B" w:rsidRDefault="076774E4" w:rsidP="076774E4">
      <w:pPr>
        <w:rPr>
          <w:rFonts w:ascii="Times New Roman" w:eastAsia="Times New Roman" w:hAnsi="Times New Roman" w:cs="Times New Roman"/>
          <w:b/>
          <w:bCs/>
          <w:sz w:val="32"/>
          <w:szCs w:val="32"/>
        </w:rPr>
      </w:pPr>
    </w:p>
    <w:p w14:paraId="31AEAE46" w14:textId="0991E7EC" w:rsidR="076774E4" w:rsidRPr="0064645B" w:rsidRDefault="076774E4" w:rsidP="076774E4">
      <w:pPr>
        <w:rPr>
          <w:rFonts w:ascii="Times New Roman" w:eastAsia="Times New Roman" w:hAnsi="Times New Roman" w:cs="Times New Roman"/>
          <w:b/>
          <w:bCs/>
          <w:sz w:val="32"/>
          <w:szCs w:val="32"/>
        </w:rPr>
      </w:pPr>
    </w:p>
    <w:p w14:paraId="1777D300" w14:textId="419ED1AB" w:rsidR="076774E4" w:rsidRPr="0064645B" w:rsidRDefault="076774E4" w:rsidP="076774E4">
      <w:pPr>
        <w:rPr>
          <w:rFonts w:ascii="Times New Roman" w:eastAsia="Times New Roman" w:hAnsi="Times New Roman" w:cs="Times New Roman"/>
          <w:b/>
          <w:bCs/>
          <w:sz w:val="32"/>
          <w:szCs w:val="32"/>
        </w:rPr>
      </w:pPr>
    </w:p>
    <w:p w14:paraId="61C31AE6" w14:textId="574FCC13" w:rsidR="076774E4" w:rsidRPr="0064645B" w:rsidRDefault="076774E4" w:rsidP="076774E4">
      <w:pPr>
        <w:rPr>
          <w:rFonts w:ascii="Times New Roman" w:eastAsia="Times New Roman" w:hAnsi="Times New Roman" w:cs="Times New Roman"/>
          <w:b/>
          <w:bCs/>
          <w:sz w:val="32"/>
          <w:szCs w:val="32"/>
        </w:rPr>
      </w:pPr>
    </w:p>
    <w:p w14:paraId="361BF0AF" w14:textId="7788F130" w:rsidR="076774E4" w:rsidRPr="0064645B" w:rsidRDefault="076774E4" w:rsidP="076774E4">
      <w:pPr>
        <w:rPr>
          <w:rFonts w:ascii="Times New Roman" w:eastAsia="Times New Roman" w:hAnsi="Times New Roman" w:cs="Times New Roman"/>
          <w:b/>
          <w:bCs/>
          <w:sz w:val="32"/>
          <w:szCs w:val="32"/>
        </w:rPr>
      </w:pPr>
    </w:p>
    <w:p w14:paraId="113E7BFA" w14:textId="4EC08469" w:rsidR="076774E4" w:rsidRPr="0064645B" w:rsidRDefault="076774E4" w:rsidP="076774E4">
      <w:pPr>
        <w:rPr>
          <w:rFonts w:ascii="Times New Roman" w:eastAsia="Times New Roman" w:hAnsi="Times New Roman" w:cs="Times New Roman"/>
          <w:b/>
          <w:bCs/>
          <w:sz w:val="32"/>
          <w:szCs w:val="32"/>
        </w:rPr>
      </w:pPr>
    </w:p>
    <w:p w14:paraId="776D713A" w14:textId="4D3133AF" w:rsidR="076774E4" w:rsidRPr="0064645B" w:rsidRDefault="076774E4" w:rsidP="076774E4">
      <w:pPr>
        <w:rPr>
          <w:rFonts w:ascii="Times New Roman" w:eastAsia="Times New Roman" w:hAnsi="Times New Roman" w:cs="Times New Roman"/>
          <w:b/>
          <w:bCs/>
          <w:sz w:val="32"/>
          <w:szCs w:val="32"/>
        </w:rPr>
      </w:pPr>
    </w:p>
    <w:p w14:paraId="1C78C983" w14:textId="732A07CA" w:rsidR="076774E4" w:rsidRPr="0064645B" w:rsidRDefault="076774E4" w:rsidP="076774E4">
      <w:pPr>
        <w:rPr>
          <w:rFonts w:ascii="Times New Roman" w:eastAsia="Times New Roman" w:hAnsi="Times New Roman" w:cs="Times New Roman"/>
          <w:b/>
          <w:bCs/>
          <w:sz w:val="32"/>
          <w:szCs w:val="32"/>
        </w:rPr>
      </w:pPr>
    </w:p>
    <w:p w14:paraId="23A632C9" w14:textId="5B7DD858" w:rsidR="076774E4" w:rsidRPr="0064645B" w:rsidRDefault="076774E4" w:rsidP="076774E4">
      <w:pPr>
        <w:rPr>
          <w:rFonts w:ascii="Times New Roman" w:eastAsia="Times New Roman" w:hAnsi="Times New Roman" w:cs="Times New Roman"/>
          <w:b/>
          <w:bCs/>
          <w:sz w:val="32"/>
          <w:szCs w:val="32"/>
        </w:rPr>
      </w:pPr>
    </w:p>
    <w:p w14:paraId="7889C940" w14:textId="190D40D2" w:rsidR="076774E4" w:rsidRPr="0064645B" w:rsidRDefault="076774E4" w:rsidP="076774E4">
      <w:pPr>
        <w:rPr>
          <w:rFonts w:ascii="Times New Roman" w:eastAsia="Times New Roman" w:hAnsi="Times New Roman" w:cs="Times New Roman"/>
          <w:b/>
          <w:bCs/>
          <w:sz w:val="32"/>
          <w:szCs w:val="32"/>
        </w:rPr>
      </w:pPr>
    </w:p>
    <w:p w14:paraId="5073ECDA" w14:textId="452BF067" w:rsidR="076774E4" w:rsidRPr="0064645B" w:rsidRDefault="076774E4" w:rsidP="076774E4">
      <w:pPr>
        <w:rPr>
          <w:rFonts w:ascii="Times New Roman" w:eastAsia="Times New Roman" w:hAnsi="Times New Roman" w:cs="Times New Roman"/>
          <w:b/>
          <w:bCs/>
          <w:sz w:val="32"/>
          <w:szCs w:val="32"/>
        </w:rPr>
      </w:pPr>
    </w:p>
    <w:p w14:paraId="092BCBA5" w14:textId="4CC08C5F" w:rsidR="2DF59EB2" w:rsidRPr="0064645B" w:rsidRDefault="491B6845" w:rsidP="2DF59EB2">
      <w:pPr>
        <w:pStyle w:val="Heading1"/>
        <w:rPr>
          <w:rFonts w:ascii="Times New Roman" w:hAnsi="Times New Roman" w:cs="Times New Roman"/>
          <w:b/>
          <w:bCs/>
          <w:color w:val="auto"/>
          <w:sz w:val="28"/>
          <w:szCs w:val="28"/>
        </w:rPr>
      </w:pPr>
      <w:bookmarkStart w:id="0" w:name="_Toc228977161"/>
      <w:r w:rsidRPr="0064645B">
        <w:rPr>
          <w:rFonts w:ascii="Times New Roman" w:hAnsi="Times New Roman" w:cs="Times New Roman"/>
          <w:b/>
          <w:bCs/>
          <w:color w:val="auto"/>
          <w:sz w:val="28"/>
          <w:szCs w:val="28"/>
        </w:rPr>
        <w:t>Motivation</w:t>
      </w:r>
      <w:bookmarkEnd w:id="0"/>
    </w:p>
    <w:p w14:paraId="572B86F7" w14:textId="6ADB87F6" w:rsidR="20F7CC26" w:rsidRPr="0064645B" w:rsidRDefault="2B6FD438" w:rsidP="2B6FD438">
      <w:pPr>
        <w:spacing w:before="240" w:after="240"/>
        <w:rPr>
          <w:rFonts w:ascii="Times New Roman" w:hAnsi="Times New Roman" w:cs="Times New Roman"/>
        </w:rPr>
      </w:pPr>
      <w:r w:rsidRPr="0064645B">
        <w:rPr>
          <w:rFonts w:ascii="Times New Roman" w:eastAsia="Aptos" w:hAnsi="Times New Roman" w:cs="Times New Roman"/>
        </w:rPr>
        <w:t>Ultrasound imaging is widely used in biomedical applications and material inspection. It is a non-invasive and cost-effective technique.</w:t>
      </w:r>
      <w:r w:rsidR="00DF2000" w:rsidRPr="00DF2000">
        <w:rPr>
          <w:rFonts w:ascii="Times New Roman" w:hAnsi="Times New Roman" w:cs="Times New Roman" w:hint="eastAsia"/>
          <w:b/>
          <w:bCs/>
          <w:lang w:eastAsia="zh-TW"/>
        </w:rPr>
        <w:t>[1]</w:t>
      </w:r>
      <w:r w:rsidR="00DF2000">
        <w:rPr>
          <w:rFonts w:ascii="Times New Roman" w:hAnsi="Times New Roman" w:cs="Times New Roman" w:hint="eastAsia"/>
          <w:lang w:eastAsia="zh-TW"/>
        </w:rPr>
        <w:t xml:space="preserve"> </w:t>
      </w:r>
      <w:r w:rsidRPr="0064645B">
        <w:rPr>
          <w:rFonts w:ascii="Times New Roman" w:eastAsia="Aptos" w:hAnsi="Times New Roman" w:cs="Times New Roman"/>
        </w:rPr>
        <w:t>It provides real-time information about internal structures. These advantages make it an important tool in both clinical and engineering fields. In addition, ultrasound systems are portable. They are also easy to deploy in different environments. This increases their applicability in both laboratory and industrial settings.</w:t>
      </w:r>
    </w:p>
    <w:p w14:paraId="463356E5" w14:textId="1DF0B09F" w:rsidR="002B0D4B" w:rsidRPr="0064645B" w:rsidRDefault="2B6FD438" w:rsidP="2B6FD438">
      <w:pPr>
        <w:spacing w:before="240" w:after="240"/>
        <w:rPr>
          <w:rFonts w:ascii="Times New Roman" w:hAnsi="Times New Roman" w:cs="Times New Roman"/>
          <w:lang w:eastAsia="zh-TW"/>
        </w:rPr>
      </w:pPr>
      <w:r w:rsidRPr="0064645B">
        <w:rPr>
          <w:rFonts w:ascii="Times New Roman" w:eastAsia="Aptos" w:hAnsi="Times New Roman" w:cs="Times New Roman"/>
        </w:rPr>
        <w:t>However, manual scanning has several limitations. Freehand operation introduces variability in probe motion, orientation, and contact force.</w:t>
      </w:r>
      <w:r w:rsidR="00DF2000" w:rsidRPr="00DF2000">
        <w:rPr>
          <w:rFonts w:ascii="Times New Roman" w:hAnsi="Times New Roman" w:cs="Times New Roman" w:hint="eastAsia"/>
          <w:b/>
          <w:bCs/>
          <w:lang w:eastAsia="zh-TW"/>
        </w:rPr>
        <w:t>[2]</w:t>
      </w:r>
      <w:r w:rsidR="00DF2000">
        <w:rPr>
          <w:rFonts w:ascii="Times New Roman" w:hAnsi="Times New Roman" w:cs="Times New Roman" w:hint="eastAsia"/>
          <w:lang w:eastAsia="zh-TW"/>
        </w:rPr>
        <w:t xml:space="preserve"> </w:t>
      </w:r>
      <w:r w:rsidRPr="0064645B">
        <w:rPr>
          <w:rFonts w:ascii="Times New Roman" w:eastAsia="Aptos" w:hAnsi="Times New Roman" w:cs="Times New Roman"/>
        </w:rPr>
        <w:t>These factors are difficult to control. Even small changes in probe alignment can lead to variations in the measured signals. As a result, spatial positioning errors can occur</w:t>
      </w:r>
      <w:r w:rsidR="00DF2000">
        <w:rPr>
          <w:rFonts w:ascii="Times New Roman" w:hAnsi="Times New Roman" w:cs="Times New Roman" w:hint="eastAsia"/>
          <w:lang w:eastAsia="zh-TW"/>
        </w:rPr>
        <w:t>, and t</w:t>
      </w:r>
      <w:r w:rsidRPr="0064645B">
        <w:rPr>
          <w:rFonts w:ascii="Times New Roman" w:eastAsia="Aptos" w:hAnsi="Times New Roman" w:cs="Times New Roman"/>
        </w:rPr>
        <w:t xml:space="preserve">hese errors reduce data consistency. They also affect the accuracy of image reconstruction. The problem becomes more significant in </w:t>
      </w:r>
      <w:r w:rsidR="002B0D4B" w:rsidRPr="0064645B">
        <w:rPr>
          <w:rFonts w:ascii="Times New Roman" w:eastAsia="Aptos" w:hAnsi="Times New Roman" w:cs="Times New Roman"/>
        </w:rPr>
        <w:t>large area</w:t>
      </w:r>
      <w:r w:rsidRPr="0064645B">
        <w:rPr>
          <w:rFonts w:ascii="Times New Roman" w:eastAsia="Aptos" w:hAnsi="Times New Roman" w:cs="Times New Roman"/>
        </w:rPr>
        <w:t xml:space="preserve"> scanning. Errors accumulate over distance and lead to distortion in the reconstructed images.</w:t>
      </w:r>
    </w:p>
    <w:p w14:paraId="75AA5670" w14:textId="467225C5" w:rsidR="002B0D4B" w:rsidRPr="00B32153" w:rsidRDefault="002B0D4B" w:rsidP="2B6FD438">
      <w:pPr>
        <w:spacing w:before="240" w:after="240"/>
        <w:rPr>
          <w:rFonts w:ascii="Times New Roman" w:hAnsi="Times New Roman" w:cs="Times New Roman"/>
          <w:b/>
          <w:bCs/>
          <w:lang w:eastAsia="zh-TW"/>
        </w:rPr>
      </w:pPr>
      <w:r w:rsidRPr="0064645B">
        <w:rPr>
          <w:rFonts w:ascii="Times New Roman" w:eastAsia="Aptos" w:hAnsi="Times New Roman" w:cs="Times New Roman"/>
        </w:rPr>
        <w:t>To address these issues, a more controlled scanning method is required. A mechanically stabilized probe holder can reduce operator-dependent variability.</w:t>
      </w:r>
      <w:r w:rsidR="00DF2000" w:rsidRPr="00DF2000">
        <w:rPr>
          <w:rFonts w:ascii="Times New Roman" w:hAnsi="Times New Roman" w:cs="Times New Roman" w:hint="eastAsia"/>
          <w:b/>
          <w:bCs/>
          <w:lang w:eastAsia="zh-TW"/>
        </w:rPr>
        <w:t>[3]</w:t>
      </w:r>
      <w:r w:rsidR="00DF2000">
        <w:rPr>
          <w:rFonts w:ascii="Times New Roman" w:hAnsi="Times New Roman" w:cs="Times New Roman" w:hint="eastAsia"/>
          <w:lang w:eastAsia="zh-TW"/>
        </w:rPr>
        <w:t xml:space="preserve"> </w:t>
      </w:r>
      <w:r w:rsidRPr="0064645B">
        <w:rPr>
          <w:rFonts w:ascii="Times New Roman" w:eastAsia="Aptos" w:hAnsi="Times New Roman" w:cs="Times New Roman"/>
        </w:rPr>
        <w:t>It maintains a fixed probe orientation. It also ensures consistent contact with the sample surface. In addition, it improves positional stability during scanning. These improvements lead to more reliable data acquisition. They also improve repeatability measurement.</w:t>
      </w:r>
      <w:r w:rsidR="00B32153">
        <w:rPr>
          <w:rFonts w:ascii="Times New Roman" w:hAnsi="Times New Roman" w:cs="Times New Roman" w:hint="eastAsia"/>
          <w:b/>
          <w:bCs/>
          <w:lang w:eastAsia="zh-TW"/>
        </w:rPr>
        <w:t>[4]</w:t>
      </w:r>
    </w:p>
    <w:p w14:paraId="5BFD20A9" w14:textId="71B06F00" w:rsidR="491B6845" w:rsidRPr="0064645B" w:rsidRDefault="491B6845" w:rsidP="00262FFD">
      <w:pPr>
        <w:spacing w:before="240" w:after="0"/>
        <w:jc w:val="center"/>
        <w:rPr>
          <w:rFonts w:ascii="Times New Roman" w:hAnsi="Times New Roman" w:cs="Times New Roman"/>
          <w:lang w:eastAsia="zh-TW"/>
        </w:rPr>
      </w:pPr>
      <w:r w:rsidRPr="0064645B">
        <w:rPr>
          <w:rFonts w:ascii="Times New Roman" w:hAnsi="Times New Roman" w:cs="Times New Roman"/>
          <w:noProof/>
        </w:rPr>
        <w:drawing>
          <wp:inline distT="0" distB="0" distL="0" distR="0" wp14:anchorId="10BF8A91" wp14:editId="240E4F78">
            <wp:extent cx="6038850" cy="1103251"/>
            <wp:effectExtent l="0" t="0" r="0" b="1905"/>
            <wp:docPr id="8580078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07881" name="Picture 858007881"/>
                    <pic:cNvPicPr/>
                  </pic:nvPicPr>
                  <pic:blipFill>
                    <a:blip r:embed="rId6">
                      <a:extLst>
                        <a:ext uri="{28A0092B-C50C-407E-A947-70E740481C1C}">
                          <a14:useLocalDpi xmlns:a14="http://schemas.microsoft.com/office/drawing/2010/main"/>
                        </a:ext>
                      </a:extLst>
                    </a:blip>
                    <a:stretch>
                      <a:fillRect/>
                    </a:stretch>
                  </pic:blipFill>
                  <pic:spPr>
                    <a:xfrm>
                      <a:off x="0" y="0"/>
                      <a:ext cx="6066274" cy="1108261"/>
                    </a:xfrm>
                    <a:prstGeom prst="rect">
                      <a:avLst/>
                    </a:prstGeom>
                  </pic:spPr>
                </pic:pic>
              </a:graphicData>
            </a:graphic>
          </wp:inline>
        </w:drawing>
      </w:r>
      <w:r w:rsidRPr="0064645B">
        <w:rPr>
          <w:rFonts w:ascii="Times New Roman" w:hAnsi="Times New Roman" w:cs="Times New Roman"/>
        </w:rPr>
        <w:t>Figure</w:t>
      </w:r>
      <w:r w:rsidR="002626CA" w:rsidRPr="0064645B">
        <w:rPr>
          <w:rFonts w:ascii="Times New Roman" w:hAnsi="Times New Roman" w:cs="Times New Roman"/>
          <w:lang w:eastAsia="zh-TW"/>
        </w:rPr>
        <w:t>.1 Flowchart</w:t>
      </w:r>
      <w:r w:rsidR="002B0D4B" w:rsidRPr="0064645B">
        <w:rPr>
          <w:rFonts w:ascii="Times New Roman" w:hAnsi="Times New Roman" w:cs="Times New Roman"/>
          <w:lang w:eastAsia="zh-TW"/>
        </w:rPr>
        <w:t xml:space="preserve"> of </w:t>
      </w:r>
      <w:r w:rsidR="002626CA" w:rsidRPr="0064645B">
        <w:rPr>
          <w:rFonts w:ascii="Times New Roman" w:hAnsi="Times New Roman" w:cs="Times New Roman"/>
          <w:lang w:eastAsia="zh-TW"/>
        </w:rPr>
        <w:t>m</w:t>
      </w:r>
      <w:r w:rsidR="002B0D4B" w:rsidRPr="0064645B">
        <w:rPr>
          <w:rFonts w:ascii="Times New Roman" w:hAnsi="Times New Roman" w:cs="Times New Roman"/>
          <w:lang w:eastAsia="zh-TW"/>
        </w:rPr>
        <w:t>otivation</w:t>
      </w:r>
    </w:p>
    <w:p w14:paraId="226FCC43" w14:textId="01C1857D" w:rsidR="002B0D4B" w:rsidRPr="0064645B" w:rsidRDefault="002B0D4B" w:rsidP="002B0D4B">
      <w:pPr>
        <w:spacing w:before="240" w:after="240"/>
        <w:jc w:val="center"/>
        <w:rPr>
          <w:rFonts w:ascii="Times New Roman" w:hAnsi="Times New Roman" w:cs="Times New Roman"/>
          <w:lang w:eastAsia="zh-TW"/>
        </w:rPr>
      </w:pPr>
      <w:r w:rsidRPr="0064645B">
        <w:rPr>
          <w:rFonts w:ascii="Times New Roman" w:hAnsi="Times New Roman" w:cs="Times New Roman"/>
          <w:noProof/>
        </w:rPr>
        <w:drawing>
          <wp:inline distT="0" distB="0" distL="0" distR="0" wp14:anchorId="782AB8EA" wp14:editId="56339B39">
            <wp:extent cx="5362575" cy="2062528"/>
            <wp:effectExtent l="0" t="0" r="0" b="0"/>
            <wp:docPr id="4139926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92645" name="Picture 413992645"/>
                    <pic:cNvPicPr/>
                  </pic:nvPicPr>
                  <pic:blipFill>
                    <a:blip r:embed="rId7">
                      <a:extLst>
                        <a:ext uri="{28A0092B-C50C-407E-A947-70E740481C1C}">
                          <a14:useLocalDpi xmlns:a14="http://schemas.microsoft.com/office/drawing/2010/main"/>
                        </a:ext>
                      </a:extLst>
                    </a:blip>
                    <a:stretch>
                      <a:fillRect/>
                    </a:stretch>
                  </pic:blipFill>
                  <pic:spPr>
                    <a:xfrm>
                      <a:off x="0" y="0"/>
                      <a:ext cx="5380001" cy="2069230"/>
                    </a:xfrm>
                    <a:prstGeom prst="rect">
                      <a:avLst/>
                    </a:prstGeom>
                  </pic:spPr>
                </pic:pic>
              </a:graphicData>
            </a:graphic>
          </wp:inline>
        </w:drawing>
      </w:r>
    </w:p>
    <w:p w14:paraId="0C11AF44" w14:textId="103E3912" w:rsidR="002B0D4B" w:rsidRPr="0064645B" w:rsidRDefault="002626CA" w:rsidP="002B0D4B">
      <w:pPr>
        <w:spacing w:before="240" w:after="240"/>
        <w:jc w:val="center"/>
        <w:rPr>
          <w:rFonts w:ascii="Times New Roman" w:hAnsi="Times New Roman" w:cs="Times New Roman"/>
          <w:lang w:eastAsia="zh-TW"/>
        </w:rPr>
      </w:pPr>
      <w:r w:rsidRPr="0064645B">
        <w:rPr>
          <w:rFonts w:ascii="Times New Roman" w:hAnsi="Times New Roman" w:cs="Times New Roman"/>
          <w:lang w:eastAsia="zh-TW"/>
        </w:rPr>
        <w:lastRenderedPageBreak/>
        <w:t xml:space="preserve">Figure 2. </w:t>
      </w:r>
      <w:r w:rsidR="002B0D4B" w:rsidRPr="0064645B">
        <w:rPr>
          <w:rFonts w:ascii="Times New Roman" w:hAnsi="Times New Roman" w:cs="Times New Roman"/>
          <w:lang w:eastAsia="zh-TW"/>
        </w:rPr>
        <w:t xml:space="preserve"> Proposed </w:t>
      </w:r>
      <w:r w:rsidRPr="0064645B">
        <w:rPr>
          <w:rFonts w:ascii="Times New Roman" w:hAnsi="Times New Roman" w:cs="Times New Roman"/>
          <w:lang w:eastAsia="zh-TW"/>
        </w:rPr>
        <w:t>p</w:t>
      </w:r>
      <w:r w:rsidR="002B0D4B" w:rsidRPr="0064645B">
        <w:rPr>
          <w:rFonts w:ascii="Times New Roman" w:hAnsi="Times New Roman" w:cs="Times New Roman"/>
          <w:lang w:eastAsia="zh-TW"/>
        </w:rPr>
        <w:t xml:space="preserve">hysical </w:t>
      </w:r>
      <w:r w:rsidRPr="0064645B">
        <w:rPr>
          <w:rFonts w:ascii="Times New Roman" w:hAnsi="Times New Roman" w:cs="Times New Roman"/>
          <w:lang w:eastAsia="zh-TW"/>
        </w:rPr>
        <w:t>s</w:t>
      </w:r>
      <w:r w:rsidR="002B0D4B" w:rsidRPr="0064645B">
        <w:rPr>
          <w:rFonts w:ascii="Times New Roman" w:hAnsi="Times New Roman" w:cs="Times New Roman"/>
          <w:lang w:eastAsia="zh-TW"/>
        </w:rPr>
        <w:t xml:space="preserve">etup </w:t>
      </w:r>
      <w:r w:rsidRPr="0064645B">
        <w:rPr>
          <w:rFonts w:ascii="Times New Roman" w:hAnsi="Times New Roman" w:cs="Times New Roman"/>
          <w:lang w:eastAsia="zh-TW"/>
        </w:rPr>
        <w:t>d</w:t>
      </w:r>
      <w:r w:rsidR="002B0D4B" w:rsidRPr="0064645B">
        <w:rPr>
          <w:rFonts w:ascii="Times New Roman" w:hAnsi="Times New Roman" w:cs="Times New Roman"/>
          <w:lang w:eastAsia="zh-TW"/>
        </w:rPr>
        <w:t>iagram</w:t>
      </w:r>
    </w:p>
    <w:p w14:paraId="55A161E9" w14:textId="6F6CEA92" w:rsidR="002626CA" w:rsidRPr="0064645B" w:rsidRDefault="002626CA" w:rsidP="002626CA">
      <w:pPr>
        <w:spacing w:before="240" w:after="240"/>
        <w:rPr>
          <w:rFonts w:ascii="Times New Roman" w:hAnsi="Times New Roman" w:cs="Times New Roman"/>
          <w:lang w:eastAsia="zh-TW"/>
        </w:rPr>
      </w:pPr>
      <w:r w:rsidRPr="0064645B">
        <w:rPr>
          <w:rFonts w:ascii="Times New Roman" w:eastAsia="Aptos" w:hAnsi="Times New Roman" w:cs="Times New Roman"/>
        </w:rPr>
        <w:t>The goal of this project is to design and fabricate a low-cost 3D-printed probe holder. The system supports stable and repeatable ultrasound scanning over large areas.</w:t>
      </w:r>
      <w:r w:rsidR="00B32153">
        <w:rPr>
          <w:rFonts w:ascii="Times New Roman" w:hAnsi="Times New Roman" w:cs="Times New Roman" w:hint="eastAsia"/>
          <w:b/>
          <w:bCs/>
          <w:lang w:eastAsia="zh-TW"/>
        </w:rPr>
        <w:t>[5]</w:t>
      </w:r>
      <w:r w:rsidRPr="0064645B">
        <w:rPr>
          <w:rFonts w:ascii="Times New Roman" w:eastAsia="Aptos" w:hAnsi="Times New Roman" w:cs="Times New Roman"/>
        </w:rPr>
        <w:t xml:space="preserve"> It is integrated with a </w:t>
      </w:r>
      <w:proofErr w:type="spellStart"/>
      <w:r w:rsidRPr="0064645B">
        <w:rPr>
          <w:rFonts w:ascii="Times New Roman" w:eastAsia="Aptos" w:hAnsi="Times New Roman" w:cs="Times New Roman"/>
        </w:rPr>
        <w:t>Verasonics</w:t>
      </w:r>
      <w:proofErr w:type="spellEnd"/>
      <w:r w:rsidRPr="0064645B">
        <w:rPr>
          <w:rFonts w:ascii="Times New Roman" w:eastAsia="Aptos" w:hAnsi="Times New Roman" w:cs="Times New Roman"/>
        </w:rPr>
        <w:t xml:space="preserve"> ultrasound system for data acquisition.</w:t>
      </w:r>
      <w:r w:rsidR="00DF2000">
        <w:rPr>
          <w:rFonts w:ascii="Times New Roman" w:hAnsi="Times New Roman" w:cs="Times New Roman" w:hint="eastAsia"/>
          <w:b/>
          <w:bCs/>
          <w:lang w:eastAsia="zh-TW"/>
        </w:rPr>
        <w:t>[</w:t>
      </w:r>
      <w:r w:rsidR="00B32153">
        <w:rPr>
          <w:rFonts w:ascii="Times New Roman" w:hAnsi="Times New Roman" w:cs="Times New Roman" w:hint="eastAsia"/>
          <w:b/>
          <w:bCs/>
          <w:lang w:eastAsia="zh-TW"/>
        </w:rPr>
        <w:t>6</w:t>
      </w:r>
      <w:r w:rsidR="00DF2000">
        <w:rPr>
          <w:rFonts w:ascii="Times New Roman" w:hAnsi="Times New Roman" w:cs="Times New Roman" w:hint="eastAsia"/>
          <w:b/>
          <w:bCs/>
          <w:lang w:eastAsia="zh-TW"/>
        </w:rPr>
        <w:t>][</w:t>
      </w:r>
      <w:r w:rsidR="00B32153">
        <w:rPr>
          <w:rFonts w:ascii="Times New Roman" w:hAnsi="Times New Roman" w:cs="Times New Roman" w:hint="eastAsia"/>
          <w:b/>
          <w:bCs/>
          <w:lang w:eastAsia="zh-TW"/>
        </w:rPr>
        <w:t>7</w:t>
      </w:r>
      <w:r w:rsidR="00DF2000">
        <w:rPr>
          <w:rFonts w:ascii="Times New Roman" w:hAnsi="Times New Roman" w:cs="Times New Roman" w:hint="eastAsia"/>
          <w:b/>
          <w:bCs/>
          <w:lang w:eastAsia="zh-TW"/>
        </w:rPr>
        <w:t xml:space="preserve">] </w:t>
      </w:r>
      <w:r w:rsidRPr="0064645B">
        <w:rPr>
          <w:rFonts w:ascii="Times New Roman" w:eastAsia="Aptos" w:hAnsi="Times New Roman" w:cs="Times New Roman"/>
        </w:rPr>
        <w:t>In combination with 3D reconstruction techniques, the system enables frame-based three-dimensional volumetric reconstruction and visualization of internal structures. This approach reduces uncertainty</w:t>
      </w:r>
      <w:r w:rsidR="00B32153">
        <w:rPr>
          <w:rFonts w:ascii="Times New Roman" w:hAnsi="Times New Roman" w:cs="Times New Roman" w:hint="eastAsia"/>
          <w:lang w:eastAsia="zh-TW"/>
        </w:rPr>
        <w:t>, and i</w:t>
      </w:r>
      <w:r w:rsidRPr="0064645B">
        <w:rPr>
          <w:rFonts w:ascii="Times New Roman" w:eastAsia="Aptos" w:hAnsi="Times New Roman" w:cs="Times New Roman"/>
        </w:rPr>
        <w:t>t also improves reconstruction accuracy.</w:t>
      </w:r>
      <w:r w:rsidR="00B32153">
        <w:rPr>
          <w:rFonts w:ascii="Times New Roman" w:hAnsi="Times New Roman" w:cs="Times New Roman" w:hint="eastAsia"/>
          <w:b/>
          <w:bCs/>
          <w:lang w:eastAsia="zh-TW"/>
        </w:rPr>
        <w:t>[8][9]</w:t>
      </w:r>
      <w:r w:rsidRPr="0064645B">
        <w:rPr>
          <w:rFonts w:ascii="Times New Roman" w:eastAsia="Aptos" w:hAnsi="Times New Roman" w:cs="Times New Roman"/>
        </w:rPr>
        <w:t xml:space="preserve"> The proposed system provides a practical solution for repeatable, scalable, and accurate ultrasound imaging.</w:t>
      </w:r>
      <w:r w:rsidR="00B32153">
        <w:rPr>
          <w:rFonts w:ascii="Times New Roman" w:hAnsi="Times New Roman" w:cs="Times New Roman" w:hint="eastAsia"/>
          <w:b/>
          <w:bCs/>
          <w:lang w:eastAsia="zh-TW"/>
        </w:rPr>
        <w:t>[10]</w:t>
      </w:r>
      <w:r w:rsidRPr="0064645B">
        <w:rPr>
          <w:rFonts w:ascii="Times New Roman" w:eastAsia="Aptos" w:hAnsi="Times New Roman" w:cs="Times New Roman"/>
        </w:rPr>
        <w:t xml:space="preserve"> The flowchart of the proposed methodology is illustrated in Figure 1, while the proposed physical setup is shown in Figure 2.</w:t>
      </w:r>
    </w:p>
    <w:p w14:paraId="701C9D26" w14:textId="0532356E" w:rsidR="2B6FD438" w:rsidRPr="0064645B" w:rsidRDefault="2B6FD438" w:rsidP="002626CA">
      <w:pPr>
        <w:spacing w:before="240" w:after="240"/>
        <w:jc w:val="center"/>
        <w:rPr>
          <w:rFonts w:ascii="Times New Roman" w:hAnsi="Times New Roman" w:cs="Times New Roman"/>
          <w:lang w:eastAsia="zh-TW"/>
        </w:rPr>
      </w:pPr>
      <w:r w:rsidRPr="0064645B">
        <w:rPr>
          <w:rFonts w:ascii="Times New Roman" w:hAnsi="Times New Roman" w:cs="Times New Roman"/>
          <w:noProof/>
        </w:rPr>
        <w:drawing>
          <wp:inline distT="0" distB="0" distL="0" distR="0" wp14:anchorId="0D738A14" wp14:editId="6090582A">
            <wp:extent cx="4424363" cy="3148105"/>
            <wp:effectExtent l="0" t="0" r="0" b="0"/>
            <wp:docPr id="21041652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65262" name="Picture 2104165262"/>
                    <pic:cNvPicPr/>
                  </pic:nvPicPr>
                  <pic:blipFill>
                    <a:blip r:embed="rId8">
                      <a:extLst>
                        <a:ext uri="{28A0092B-C50C-407E-A947-70E740481C1C}">
                          <a14:useLocalDpi xmlns:a14="http://schemas.microsoft.com/office/drawing/2010/main"/>
                        </a:ext>
                      </a:extLst>
                    </a:blip>
                    <a:stretch>
                      <a:fillRect/>
                    </a:stretch>
                  </pic:blipFill>
                  <pic:spPr>
                    <a:xfrm>
                      <a:off x="0" y="0"/>
                      <a:ext cx="4429715" cy="3151913"/>
                    </a:xfrm>
                    <a:prstGeom prst="rect">
                      <a:avLst/>
                    </a:prstGeom>
                  </pic:spPr>
                </pic:pic>
              </a:graphicData>
            </a:graphic>
          </wp:inline>
        </w:drawing>
      </w:r>
      <w:r w:rsidRPr="0064645B">
        <w:rPr>
          <w:rFonts w:ascii="Times New Roman" w:hAnsi="Times New Roman" w:cs="Times New Roman"/>
        </w:rPr>
        <w:br/>
      </w:r>
      <w:r w:rsidR="491B6845" w:rsidRPr="0064645B">
        <w:rPr>
          <w:rFonts w:ascii="Times New Roman" w:hAnsi="Times New Roman" w:cs="Times New Roman"/>
        </w:rPr>
        <w:t>Figure</w:t>
      </w:r>
      <w:r w:rsidR="002626CA" w:rsidRPr="0064645B">
        <w:rPr>
          <w:rFonts w:ascii="Times New Roman" w:hAnsi="Times New Roman" w:cs="Times New Roman"/>
          <w:lang w:eastAsia="zh-TW"/>
        </w:rPr>
        <w:t>. 3 System architecture diagram</w:t>
      </w:r>
    </w:p>
    <w:p w14:paraId="6CD2C087" w14:textId="60BFAECA" w:rsidR="002626CA" w:rsidRPr="0064645B" w:rsidRDefault="002626CA" w:rsidP="002626CA">
      <w:pPr>
        <w:spacing w:before="240" w:after="240"/>
        <w:rPr>
          <w:rFonts w:ascii="Times New Roman" w:hAnsi="Times New Roman" w:cs="Times New Roman"/>
        </w:rPr>
      </w:pPr>
      <w:r w:rsidRPr="0064645B">
        <w:rPr>
          <w:rFonts w:ascii="Times New Roman" w:hAnsi="Times New Roman" w:cs="Times New Roman"/>
        </w:rPr>
        <w:t>This study is organized into several sections to systematically introduce the development of the proposed ultrasound scanning platform.</w:t>
      </w:r>
      <w:r w:rsidR="00DF2000">
        <w:rPr>
          <w:rFonts w:ascii="Times New Roman" w:hAnsi="Times New Roman" w:cs="Times New Roman" w:hint="eastAsia"/>
          <w:b/>
          <w:bCs/>
          <w:lang w:eastAsia="zh-TW"/>
        </w:rPr>
        <w:t xml:space="preserve"> </w:t>
      </w:r>
      <w:r w:rsidRPr="0064645B">
        <w:rPr>
          <w:rFonts w:ascii="Times New Roman" w:hAnsi="Times New Roman" w:cs="Times New Roman"/>
        </w:rPr>
        <w:t xml:space="preserve">First, the hardware design of the 3D-printed probe holder and the mechanical scanning system will be presented. This section focuses on </w:t>
      </w:r>
      <w:proofErr w:type="gramStart"/>
      <w:r w:rsidRPr="0064645B">
        <w:rPr>
          <w:rFonts w:ascii="Times New Roman" w:hAnsi="Times New Roman" w:cs="Times New Roman"/>
        </w:rPr>
        <w:t>the structural</w:t>
      </w:r>
      <w:proofErr w:type="gramEnd"/>
      <w:r w:rsidRPr="0064645B">
        <w:rPr>
          <w:rFonts w:ascii="Times New Roman" w:hAnsi="Times New Roman" w:cs="Times New Roman"/>
        </w:rPr>
        <w:t xml:space="preserve"> design, stability considerations, and scanning mechanism for large-area ultrasound imaging. Next, the integration of the </w:t>
      </w:r>
      <w:proofErr w:type="spellStart"/>
      <w:r w:rsidRPr="0064645B">
        <w:rPr>
          <w:rFonts w:ascii="Times New Roman" w:hAnsi="Times New Roman" w:cs="Times New Roman"/>
        </w:rPr>
        <w:t>Verasonics</w:t>
      </w:r>
      <w:proofErr w:type="spellEnd"/>
      <w:r w:rsidRPr="0064645B">
        <w:rPr>
          <w:rFonts w:ascii="Times New Roman" w:hAnsi="Times New Roman" w:cs="Times New Roman"/>
        </w:rPr>
        <w:t xml:space="preserve"> ultrasound system with the scanning platform will be introduced, including data acquisition, synchronization, and system control. </w:t>
      </w:r>
    </w:p>
    <w:p w14:paraId="425D318A" w14:textId="75B1C288" w:rsidR="002626CA" w:rsidRPr="0064645B" w:rsidRDefault="002626CA" w:rsidP="002626CA">
      <w:pPr>
        <w:spacing w:before="240" w:after="240"/>
        <w:rPr>
          <w:rFonts w:ascii="Times New Roman" w:hAnsi="Times New Roman" w:cs="Times New Roman"/>
          <w:lang w:eastAsia="zh-TW"/>
        </w:rPr>
      </w:pPr>
      <w:r w:rsidRPr="0064645B">
        <w:rPr>
          <w:rFonts w:ascii="Times New Roman" w:hAnsi="Times New Roman" w:cs="Times New Roman"/>
        </w:rPr>
        <w:t>Finally, the 3D reconstruction methodology will be described, including frame-based volumetric reconstruction and image processing using MATLAB/Python algorithms. The overall workflow and system architecture are illustrated in the following sections in sequential order.</w:t>
      </w:r>
      <w:r w:rsidRPr="0064645B">
        <w:rPr>
          <w:rFonts w:ascii="Times New Roman" w:eastAsia="Aptos" w:hAnsi="Times New Roman" w:cs="Times New Roman"/>
        </w:rPr>
        <w:t xml:space="preserve"> The </w:t>
      </w:r>
      <w:r w:rsidRPr="0064645B">
        <w:rPr>
          <w:rFonts w:ascii="Times New Roman" w:hAnsi="Times New Roman" w:cs="Times New Roman"/>
          <w:lang w:eastAsia="zh-TW"/>
        </w:rPr>
        <w:t xml:space="preserve">System Architecture Diagram </w:t>
      </w:r>
      <w:r w:rsidRPr="0064645B">
        <w:rPr>
          <w:rFonts w:ascii="Times New Roman" w:eastAsia="Aptos" w:hAnsi="Times New Roman" w:cs="Times New Roman"/>
        </w:rPr>
        <w:t>is illustrated in Figure 1</w:t>
      </w:r>
    </w:p>
    <w:p w14:paraId="2E49FD46" w14:textId="74DF7E39" w:rsidR="491B6845" w:rsidRPr="0064645B" w:rsidRDefault="491B6845" w:rsidP="491B6845">
      <w:pPr>
        <w:spacing w:before="240" w:after="240"/>
        <w:jc w:val="center"/>
        <w:rPr>
          <w:rFonts w:ascii="Times New Roman" w:hAnsi="Times New Roman" w:cs="Times New Roman"/>
        </w:rPr>
      </w:pPr>
    </w:p>
    <w:p w14:paraId="473B5EF9" w14:textId="0DBFCA13" w:rsidR="076774E4" w:rsidRPr="0064645B" w:rsidRDefault="491B6845" w:rsidP="076774E4">
      <w:pPr>
        <w:pStyle w:val="Heading1"/>
        <w:rPr>
          <w:rFonts w:ascii="Times New Roman" w:hAnsi="Times New Roman" w:cs="Times New Roman"/>
          <w:b/>
          <w:bCs/>
          <w:color w:val="auto"/>
          <w:sz w:val="28"/>
          <w:szCs w:val="28"/>
        </w:rPr>
      </w:pPr>
      <w:bookmarkStart w:id="1" w:name="_Toc228977162"/>
      <w:r w:rsidRPr="0064645B">
        <w:rPr>
          <w:rFonts w:ascii="Times New Roman" w:hAnsi="Times New Roman" w:cs="Times New Roman"/>
          <w:b/>
          <w:bCs/>
          <w:color w:val="auto"/>
          <w:sz w:val="28"/>
          <w:szCs w:val="28"/>
        </w:rPr>
        <w:lastRenderedPageBreak/>
        <w:t>Probe Holder Design</w:t>
      </w:r>
      <w:bookmarkEnd w:id="1"/>
    </w:p>
    <w:p w14:paraId="3FA28AEB" w14:textId="5DB3A085" w:rsidR="2B6FD438" w:rsidRPr="0064645B" w:rsidRDefault="2B6FD438" w:rsidP="491B6845">
      <w:pPr>
        <w:jc w:val="center"/>
        <w:rPr>
          <w:rFonts w:ascii="Times New Roman" w:hAnsi="Times New Roman" w:cs="Times New Roman"/>
        </w:rPr>
      </w:pPr>
    </w:p>
    <w:p w14:paraId="5C242BCE" w14:textId="6CAD132C" w:rsidR="2B6FD438" w:rsidRPr="0064645B" w:rsidRDefault="2B6FD438" w:rsidP="491B6845">
      <w:pPr>
        <w:jc w:val="center"/>
        <w:rPr>
          <w:rFonts w:ascii="Times New Roman" w:hAnsi="Times New Roman" w:cs="Times New Roman"/>
        </w:rPr>
      </w:pPr>
      <w:r w:rsidRPr="0064645B">
        <w:rPr>
          <w:rFonts w:ascii="Times New Roman" w:hAnsi="Times New Roman" w:cs="Times New Roman"/>
          <w:noProof/>
        </w:rPr>
        <w:drawing>
          <wp:inline distT="0" distB="0" distL="0" distR="0" wp14:anchorId="6BE74659" wp14:editId="5ED3507F">
            <wp:extent cx="4205288" cy="2311516"/>
            <wp:effectExtent l="0" t="0" r="5080" b="0"/>
            <wp:docPr id="20811752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75248" name="Picture 2081175248"/>
                    <pic:cNvPicPr/>
                  </pic:nvPicPr>
                  <pic:blipFill>
                    <a:blip r:embed="rId9">
                      <a:extLst>
                        <a:ext uri="{28A0092B-C50C-407E-A947-70E740481C1C}">
                          <a14:useLocalDpi xmlns:a14="http://schemas.microsoft.com/office/drawing/2010/main"/>
                        </a:ext>
                      </a:extLst>
                    </a:blip>
                    <a:stretch>
                      <a:fillRect/>
                    </a:stretch>
                  </pic:blipFill>
                  <pic:spPr>
                    <a:xfrm>
                      <a:off x="0" y="0"/>
                      <a:ext cx="4235177" cy="2327945"/>
                    </a:xfrm>
                    <a:prstGeom prst="rect">
                      <a:avLst/>
                    </a:prstGeom>
                  </pic:spPr>
                </pic:pic>
              </a:graphicData>
            </a:graphic>
          </wp:inline>
        </w:drawing>
      </w:r>
    </w:p>
    <w:p w14:paraId="5522FE10" w14:textId="3CC1FD41" w:rsidR="491B6845" w:rsidRPr="0064645B" w:rsidRDefault="491B6845" w:rsidP="491B6845">
      <w:pPr>
        <w:jc w:val="center"/>
        <w:rPr>
          <w:rFonts w:ascii="Times New Roman" w:hAnsi="Times New Roman" w:cs="Times New Roman"/>
          <w:lang w:eastAsia="zh-TW"/>
        </w:rPr>
      </w:pPr>
      <w:r w:rsidRPr="0064645B">
        <w:rPr>
          <w:rFonts w:ascii="Times New Roman" w:hAnsi="Times New Roman" w:cs="Times New Roman"/>
        </w:rPr>
        <w:t xml:space="preserve">Figure. </w:t>
      </w:r>
      <w:r w:rsidR="002626CA" w:rsidRPr="0064645B">
        <w:rPr>
          <w:rFonts w:ascii="Times New Roman" w:hAnsi="Times New Roman" w:cs="Times New Roman"/>
          <w:lang w:eastAsia="zh-TW"/>
        </w:rPr>
        <w:t>4 CAD model of probe housing and holder</w:t>
      </w:r>
    </w:p>
    <w:p w14:paraId="4C725460" w14:textId="77777777" w:rsidR="002626CA" w:rsidRPr="0064645B" w:rsidRDefault="002626CA" w:rsidP="491B6845">
      <w:pPr>
        <w:jc w:val="center"/>
        <w:rPr>
          <w:rFonts w:ascii="Times New Roman" w:hAnsi="Times New Roman" w:cs="Times New Roman"/>
          <w:lang w:eastAsia="zh-TW"/>
        </w:rPr>
      </w:pPr>
    </w:p>
    <w:p w14:paraId="1A918913" w14:textId="023BBCE6" w:rsidR="002626CA" w:rsidRPr="0064645B" w:rsidRDefault="002626CA" w:rsidP="491B6845">
      <w:pPr>
        <w:jc w:val="center"/>
        <w:rPr>
          <w:rFonts w:ascii="Times New Roman" w:hAnsi="Times New Roman" w:cs="Times New Roman"/>
          <w:lang w:eastAsia="zh-TW"/>
        </w:rPr>
      </w:pPr>
      <w:r w:rsidRPr="0064645B">
        <w:rPr>
          <w:rFonts w:ascii="Times New Roman" w:hAnsi="Times New Roman" w:cs="Times New Roman"/>
          <w:noProof/>
          <w:lang w:eastAsia="zh-TW"/>
        </w:rPr>
        <w:drawing>
          <wp:inline distT="0" distB="0" distL="0" distR="0" wp14:anchorId="48CA687E" wp14:editId="7C1E8637">
            <wp:extent cx="3376613" cy="2264801"/>
            <wp:effectExtent l="0" t="0" r="0" b="2540"/>
            <wp:docPr id="1083039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039169" name=""/>
                    <pic:cNvPicPr/>
                  </pic:nvPicPr>
                  <pic:blipFill>
                    <a:blip r:embed="rId10"/>
                    <a:stretch>
                      <a:fillRect/>
                    </a:stretch>
                  </pic:blipFill>
                  <pic:spPr>
                    <a:xfrm>
                      <a:off x="0" y="0"/>
                      <a:ext cx="3392208" cy="2275261"/>
                    </a:xfrm>
                    <a:prstGeom prst="rect">
                      <a:avLst/>
                    </a:prstGeom>
                  </pic:spPr>
                </pic:pic>
              </a:graphicData>
            </a:graphic>
          </wp:inline>
        </w:drawing>
      </w:r>
    </w:p>
    <w:p w14:paraId="1F486232" w14:textId="6880FA25" w:rsidR="002626CA" w:rsidRPr="0064645B" w:rsidRDefault="002626CA" w:rsidP="002626CA">
      <w:pPr>
        <w:jc w:val="center"/>
        <w:rPr>
          <w:rFonts w:ascii="Times New Roman" w:hAnsi="Times New Roman" w:cs="Times New Roman"/>
          <w:lang w:eastAsia="zh-TW"/>
        </w:rPr>
      </w:pPr>
      <w:r w:rsidRPr="0064645B">
        <w:rPr>
          <w:rFonts w:ascii="Times New Roman" w:hAnsi="Times New Roman" w:cs="Times New Roman"/>
        </w:rPr>
        <w:t xml:space="preserve">Figure. </w:t>
      </w:r>
      <w:r w:rsidRPr="0064645B">
        <w:rPr>
          <w:rFonts w:ascii="Times New Roman" w:hAnsi="Times New Roman" w:cs="Times New Roman"/>
          <w:lang w:eastAsia="zh-TW"/>
        </w:rPr>
        <w:t xml:space="preserve">5 </w:t>
      </w:r>
      <w:r w:rsidR="00220606" w:rsidRPr="0064645B">
        <w:rPr>
          <w:rFonts w:ascii="Times New Roman" w:hAnsi="Times New Roman" w:cs="Times New Roman"/>
          <w:lang w:eastAsia="zh-TW"/>
        </w:rPr>
        <w:t xml:space="preserve">Weight </w:t>
      </w:r>
      <w:r w:rsidRPr="0064645B">
        <w:rPr>
          <w:rFonts w:ascii="Times New Roman" w:hAnsi="Times New Roman" w:cs="Times New Roman"/>
          <w:lang w:eastAsia="zh-TW"/>
        </w:rPr>
        <w:t>Measurement of</w:t>
      </w:r>
      <w:r w:rsidR="00220606" w:rsidRPr="0064645B">
        <w:rPr>
          <w:rFonts w:ascii="Times New Roman" w:hAnsi="Times New Roman" w:cs="Times New Roman"/>
          <w:lang w:eastAsia="zh-TW"/>
        </w:rPr>
        <w:t xml:space="preserve"> the probe and its housing</w:t>
      </w:r>
      <w:r w:rsidRPr="0064645B">
        <w:rPr>
          <w:rFonts w:ascii="Times New Roman" w:hAnsi="Times New Roman" w:cs="Times New Roman"/>
          <w:lang w:eastAsia="zh-TW"/>
        </w:rPr>
        <w:t xml:space="preserve"> </w:t>
      </w:r>
    </w:p>
    <w:p w14:paraId="141504A2" w14:textId="14A14BEB" w:rsidR="0043053D" w:rsidRPr="0064645B" w:rsidRDefault="0043053D" w:rsidP="0043053D">
      <w:pPr>
        <w:rPr>
          <w:rFonts w:ascii="Times New Roman" w:hAnsi="Times New Roman" w:cs="Times New Roman"/>
          <w:lang w:val="en-GB" w:eastAsia="zh-TW"/>
        </w:rPr>
      </w:pPr>
      <w:r w:rsidRPr="0064645B">
        <w:rPr>
          <w:rFonts w:ascii="Times New Roman" w:hAnsi="Times New Roman" w:cs="Times New Roman"/>
          <w:lang w:val="en-GB" w:eastAsia="zh-TW"/>
        </w:rPr>
        <w:t>The figure. 4 shows the previously developed probe housing designed by a former laboratory member. In this study, a customized holder was designed to connect the ultrasound probe, the housing structure, and the beam of the CNC control system, which is also shown in figure. 4. The holder provides mechanical support and maintains stable alignment during automated ultrasound scanning.</w:t>
      </w:r>
    </w:p>
    <w:p w14:paraId="56FBB76E" w14:textId="7EA75ED6" w:rsidR="00220606" w:rsidRPr="0064645B" w:rsidRDefault="0043053D" w:rsidP="00220606">
      <w:pPr>
        <w:rPr>
          <w:rFonts w:ascii="Times New Roman" w:hAnsi="Times New Roman" w:cs="Times New Roman"/>
          <w:lang w:val="en-GB" w:eastAsia="zh-TW"/>
        </w:rPr>
      </w:pPr>
      <w:r w:rsidRPr="0064645B">
        <w:rPr>
          <w:rFonts w:ascii="Times New Roman" w:hAnsi="Times New Roman" w:cs="Times New Roman"/>
          <w:lang w:val="en-GB" w:eastAsia="zh-TW"/>
        </w:rPr>
        <w:t xml:space="preserve">The figure. 5 shows the weight measurement process used to estimate the loading condition applied to the holder. To perform stress distribution analysis and evaluate whether the holder can safely support the combined weight of the probe and housing, the total mass must first be </w:t>
      </w:r>
      <w:r w:rsidRPr="0064645B">
        <w:rPr>
          <w:rFonts w:ascii="Times New Roman" w:hAnsi="Times New Roman" w:cs="Times New Roman"/>
          <w:lang w:val="en-GB" w:eastAsia="zh-TW"/>
        </w:rPr>
        <w:lastRenderedPageBreak/>
        <w:t>determined accurately. Calibration weights were used to verify the accuracy of the electronic scale, and the measurement results showed minimal deviation.</w:t>
      </w:r>
    </w:p>
    <w:p w14:paraId="3F7BFFF1" w14:textId="4D7C3A56" w:rsidR="002626CA" w:rsidRPr="0064645B" w:rsidRDefault="002626CA" w:rsidP="491B6845">
      <w:pPr>
        <w:jc w:val="center"/>
        <w:rPr>
          <w:rFonts w:ascii="Times New Roman" w:hAnsi="Times New Roman" w:cs="Times New Roman"/>
          <w:lang w:eastAsia="zh-TW"/>
        </w:rPr>
      </w:pPr>
      <w:r w:rsidRPr="0064645B">
        <w:rPr>
          <w:rFonts w:ascii="Times New Roman" w:hAnsi="Times New Roman" w:cs="Times New Roman"/>
          <w:noProof/>
          <w:lang w:eastAsia="zh-TW"/>
        </w:rPr>
        <w:drawing>
          <wp:inline distT="0" distB="0" distL="0" distR="0" wp14:anchorId="31D6CFC2" wp14:editId="0D25CFF3">
            <wp:extent cx="4010025" cy="2688455"/>
            <wp:effectExtent l="0" t="0" r="0" b="0"/>
            <wp:docPr id="1382618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618391" name=""/>
                    <pic:cNvPicPr/>
                  </pic:nvPicPr>
                  <pic:blipFill>
                    <a:blip r:embed="rId11"/>
                    <a:stretch>
                      <a:fillRect/>
                    </a:stretch>
                  </pic:blipFill>
                  <pic:spPr>
                    <a:xfrm>
                      <a:off x="0" y="0"/>
                      <a:ext cx="4021815" cy="2696359"/>
                    </a:xfrm>
                    <a:prstGeom prst="rect">
                      <a:avLst/>
                    </a:prstGeom>
                  </pic:spPr>
                </pic:pic>
              </a:graphicData>
            </a:graphic>
          </wp:inline>
        </w:drawing>
      </w:r>
    </w:p>
    <w:p w14:paraId="17179C94" w14:textId="7FDE8F56" w:rsidR="007E4EDE" w:rsidRPr="0064645B" w:rsidRDefault="0043053D" w:rsidP="007E4EDE">
      <w:pPr>
        <w:jc w:val="center"/>
        <w:rPr>
          <w:rFonts w:ascii="Times New Roman" w:hAnsi="Times New Roman" w:cs="Times New Roman"/>
          <w:lang w:eastAsia="zh-TW"/>
        </w:rPr>
      </w:pPr>
      <w:r w:rsidRPr="0064645B">
        <w:rPr>
          <w:rFonts w:ascii="Times New Roman" w:hAnsi="Times New Roman" w:cs="Times New Roman"/>
        </w:rPr>
        <w:t xml:space="preserve">Figure. </w:t>
      </w:r>
      <w:r w:rsidRPr="0064645B">
        <w:rPr>
          <w:rFonts w:ascii="Times New Roman" w:hAnsi="Times New Roman" w:cs="Times New Roman"/>
          <w:lang w:eastAsia="zh-TW"/>
        </w:rPr>
        <w:t xml:space="preserve">6 Material properties </w:t>
      </w:r>
      <w:proofErr w:type="gramStart"/>
      <w:r w:rsidRPr="0064645B">
        <w:rPr>
          <w:rFonts w:ascii="Times New Roman" w:hAnsi="Times New Roman" w:cs="Times New Roman"/>
          <w:lang w:eastAsia="zh-TW"/>
        </w:rPr>
        <w:t>setup</w:t>
      </w:r>
      <w:proofErr w:type="gramEnd"/>
      <w:r w:rsidRPr="0064645B">
        <w:rPr>
          <w:rFonts w:ascii="Times New Roman" w:hAnsi="Times New Roman" w:cs="Times New Roman"/>
          <w:lang w:eastAsia="zh-TW"/>
        </w:rPr>
        <w:t xml:space="preserve"> of the holder </w:t>
      </w:r>
    </w:p>
    <w:p w14:paraId="173FD9C9" w14:textId="1791A927" w:rsidR="002626CA" w:rsidRPr="0064645B" w:rsidRDefault="007E4EDE" w:rsidP="002626CA">
      <w:pPr>
        <w:rPr>
          <w:rFonts w:ascii="Times New Roman" w:hAnsi="Times New Roman" w:cs="Times New Roman"/>
          <w:lang w:eastAsia="zh-TW"/>
        </w:rPr>
      </w:pPr>
      <w:r w:rsidRPr="0064645B">
        <w:rPr>
          <w:rFonts w:ascii="Times New Roman" w:hAnsi="Times New Roman" w:cs="Times New Roman"/>
          <w:lang w:eastAsia="zh-TW"/>
        </w:rPr>
        <w:t>Figure 6 shows the material properties assigned to the holder model for structural simulation. The material was set as Bambu PLA Basic to match the actual 3D-printing condition. The yield strength of the material was defined as 26 MPa. This value was used as the failure criterion in the stress analysis to evaluate whether the holder could safely support the combined weight of the probe and housing during operation.</w:t>
      </w:r>
    </w:p>
    <w:p w14:paraId="57838F20" w14:textId="77777777" w:rsidR="007E4EDE" w:rsidRPr="0064645B" w:rsidRDefault="007E4EDE" w:rsidP="002626CA">
      <w:pPr>
        <w:rPr>
          <w:rFonts w:ascii="Times New Roman" w:hAnsi="Times New Roman" w:cs="Times New Roman"/>
          <w:lang w:eastAsia="zh-TW"/>
        </w:rPr>
      </w:pPr>
    </w:p>
    <w:p w14:paraId="211A6739" w14:textId="6854E399" w:rsidR="0043053D" w:rsidRPr="0064645B" w:rsidRDefault="0043053D" w:rsidP="0043053D">
      <w:pPr>
        <w:jc w:val="center"/>
        <w:rPr>
          <w:rFonts w:ascii="Times New Roman" w:hAnsi="Times New Roman" w:cs="Times New Roman"/>
          <w:lang w:eastAsia="zh-TW"/>
        </w:rPr>
      </w:pPr>
      <w:r w:rsidRPr="0064645B">
        <w:rPr>
          <w:rFonts w:ascii="Times New Roman" w:hAnsi="Times New Roman" w:cs="Times New Roman"/>
          <w:noProof/>
          <w:lang w:eastAsia="zh-TW"/>
        </w:rPr>
        <w:drawing>
          <wp:inline distT="0" distB="0" distL="0" distR="0" wp14:anchorId="1BAC5E1E" wp14:editId="74099C69">
            <wp:extent cx="5943600" cy="2603500"/>
            <wp:effectExtent l="0" t="0" r="0" b="6350"/>
            <wp:docPr id="110158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58253" name=""/>
                    <pic:cNvPicPr/>
                  </pic:nvPicPr>
                  <pic:blipFill>
                    <a:blip r:embed="rId12"/>
                    <a:stretch>
                      <a:fillRect/>
                    </a:stretch>
                  </pic:blipFill>
                  <pic:spPr>
                    <a:xfrm>
                      <a:off x="0" y="0"/>
                      <a:ext cx="5943600" cy="2603500"/>
                    </a:xfrm>
                    <a:prstGeom prst="rect">
                      <a:avLst/>
                    </a:prstGeom>
                  </pic:spPr>
                </pic:pic>
              </a:graphicData>
            </a:graphic>
          </wp:inline>
        </w:drawing>
      </w:r>
    </w:p>
    <w:p w14:paraId="3314DAD4" w14:textId="383EAB7C" w:rsidR="0043053D" w:rsidRPr="0064645B" w:rsidRDefault="0043053D" w:rsidP="0043053D">
      <w:pPr>
        <w:jc w:val="center"/>
        <w:rPr>
          <w:rFonts w:ascii="Times New Roman" w:hAnsi="Times New Roman" w:cs="Times New Roman"/>
          <w:lang w:eastAsia="zh-TW"/>
        </w:rPr>
      </w:pPr>
      <w:r w:rsidRPr="0064645B">
        <w:rPr>
          <w:rFonts w:ascii="Times New Roman" w:hAnsi="Times New Roman" w:cs="Times New Roman"/>
        </w:rPr>
        <w:t xml:space="preserve">Figure. </w:t>
      </w:r>
      <w:r w:rsidRPr="0064645B">
        <w:rPr>
          <w:rFonts w:ascii="Times New Roman" w:hAnsi="Times New Roman" w:cs="Times New Roman"/>
          <w:lang w:eastAsia="zh-TW"/>
        </w:rPr>
        <w:t xml:space="preserve">7 Simulation Results: Von Mises Stress and displacements distribution  </w:t>
      </w:r>
    </w:p>
    <w:p w14:paraId="57F0CA25" w14:textId="733DCE02" w:rsidR="00262848" w:rsidRPr="0064645B" w:rsidRDefault="00262848" w:rsidP="00262848">
      <w:pPr>
        <w:rPr>
          <w:rFonts w:ascii="Times New Roman" w:hAnsi="Times New Roman" w:cs="Times New Roman"/>
          <w:lang w:val="en-GB" w:eastAsia="zh-TW"/>
        </w:rPr>
      </w:pPr>
      <w:r w:rsidRPr="0064645B">
        <w:rPr>
          <w:rFonts w:ascii="Times New Roman" w:hAnsi="Times New Roman" w:cs="Times New Roman"/>
          <w:lang w:val="en-GB" w:eastAsia="zh-TW"/>
        </w:rPr>
        <w:lastRenderedPageBreak/>
        <w:t>The simulation results show that under the loading condition of the 672 g probe and housing assembly, the maximum von Mises stress remained below the material yield strength of Bambu PLA Basic. Therefore, the holder is not expected to experience permanent deformation during operation. In addition, the overall displacement distribution was within an acceptable range, indicating that the holder provides sufficient structural stability for the ultrasound scanning system.</w:t>
      </w:r>
    </w:p>
    <w:p w14:paraId="478E1843" w14:textId="1C72F501" w:rsidR="00262848" w:rsidRPr="0064645B" w:rsidRDefault="00460048" w:rsidP="00262848">
      <w:pPr>
        <w:jc w:val="center"/>
        <w:rPr>
          <w:rFonts w:ascii="Times New Roman" w:hAnsi="Times New Roman" w:cs="Times New Roman"/>
          <w:lang w:val="en-GB" w:eastAsia="zh-TW"/>
        </w:rPr>
      </w:pPr>
      <w:r w:rsidRPr="0064645B">
        <w:rPr>
          <w:rFonts w:ascii="Times New Roman" w:hAnsi="Times New Roman" w:cs="Times New Roman"/>
          <w:noProof/>
          <w:lang w:val="en-GB" w:eastAsia="zh-TW"/>
        </w:rPr>
        <w:drawing>
          <wp:inline distT="0" distB="0" distL="0" distR="0" wp14:anchorId="012DE615" wp14:editId="58E06861">
            <wp:extent cx="5876968" cy="2895621"/>
            <wp:effectExtent l="0" t="0" r="9525" b="0"/>
            <wp:docPr id="2050776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76800" name=""/>
                    <pic:cNvPicPr/>
                  </pic:nvPicPr>
                  <pic:blipFill>
                    <a:blip r:embed="rId13"/>
                    <a:stretch>
                      <a:fillRect/>
                    </a:stretch>
                  </pic:blipFill>
                  <pic:spPr>
                    <a:xfrm>
                      <a:off x="0" y="0"/>
                      <a:ext cx="5876968" cy="2895621"/>
                    </a:xfrm>
                    <a:prstGeom prst="rect">
                      <a:avLst/>
                    </a:prstGeom>
                  </pic:spPr>
                </pic:pic>
              </a:graphicData>
            </a:graphic>
          </wp:inline>
        </w:drawing>
      </w:r>
    </w:p>
    <w:p w14:paraId="77918BDA" w14:textId="56018A2B" w:rsidR="00262848" w:rsidRPr="0064645B" w:rsidRDefault="00262848" w:rsidP="00460048">
      <w:pPr>
        <w:jc w:val="center"/>
        <w:rPr>
          <w:rFonts w:ascii="Times New Roman" w:hAnsi="Times New Roman" w:cs="Times New Roman"/>
          <w:lang w:eastAsia="zh-TW"/>
        </w:rPr>
      </w:pPr>
      <w:r w:rsidRPr="0064645B">
        <w:rPr>
          <w:rFonts w:ascii="Times New Roman" w:hAnsi="Times New Roman" w:cs="Times New Roman"/>
        </w:rPr>
        <w:t xml:space="preserve">Figure. </w:t>
      </w:r>
      <w:r w:rsidRPr="0064645B">
        <w:rPr>
          <w:rFonts w:ascii="Times New Roman" w:hAnsi="Times New Roman" w:cs="Times New Roman"/>
          <w:lang w:eastAsia="zh-TW"/>
        </w:rPr>
        <w:t xml:space="preserve">8 Sliced results of the </w:t>
      </w:r>
      <w:proofErr w:type="gramStart"/>
      <w:r w:rsidRPr="0064645B">
        <w:rPr>
          <w:rFonts w:ascii="Times New Roman" w:hAnsi="Times New Roman" w:cs="Times New Roman"/>
          <w:lang w:eastAsia="zh-TW"/>
        </w:rPr>
        <w:t>holder</w:t>
      </w:r>
      <w:proofErr w:type="gramEnd"/>
      <w:r w:rsidR="00460048" w:rsidRPr="0064645B">
        <w:rPr>
          <w:rFonts w:ascii="Times New Roman" w:hAnsi="Times New Roman" w:cs="Times New Roman"/>
          <w:lang w:eastAsia="zh-TW"/>
        </w:rPr>
        <w:t xml:space="preserve"> and a</w:t>
      </w:r>
      <w:r w:rsidRPr="0064645B">
        <w:rPr>
          <w:rFonts w:ascii="Times New Roman" w:hAnsi="Times New Roman" w:cs="Times New Roman"/>
          <w:lang w:eastAsia="zh-TW"/>
        </w:rPr>
        <w:t>ctual 3D printing model of Holder</w:t>
      </w:r>
    </w:p>
    <w:p w14:paraId="4D64F312" w14:textId="77777777" w:rsidR="00460048" w:rsidRPr="0064645B" w:rsidRDefault="00460048" w:rsidP="00460048">
      <w:pPr>
        <w:rPr>
          <w:rFonts w:ascii="Times New Roman" w:hAnsi="Times New Roman" w:cs="Times New Roman"/>
        </w:rPr>
      </w:pPr>
      <w:r w:rsidRPr="0064645B">
        <w:rPr>
          <w:rFonts w:ascii="Times New Roman" w:hAnsi="Times New Roman" w:cs="Times New Roman"/>
        </w:rPr>
        <w:t xml:space="preserve">For the 3D-printing setup, the infill density was set to </w:t>
      </w:r>
      <w:r w:rsidRPr="0064645B">
        <w:rPr>
          <w:rFonts w:ascii="Times New Roman" w:hAnsi="Times New Roman" w:cs="Times New Roman"/>
          <w:b/>
          <w:bCs/>
        </w:rPr>
        <w:t>15%</w:t>
      </w:r>
      <w:r w:rsidRPr="0064645B">
        <w:rPr>
          <w:rFonts w:ascii="Times New Roman" w:hAnsi="Times New Roman" w:cs="Times New Roman"/>
        </w:rPr>
        <w:t xml:space="preserve"> using a </w:t>
      </w:r>
      <w:r w:rsidRPr="0064645B">
        <w:rPr>
          <w:rFonts w:ascii="Times New Roman" w:hAnsi="Times New Roman" w:cs="Times New Roman"/>
          <w:b/>
          <w:bCs/>
        </w:rPr>
        <w:t>grid sparse infill pattern</w:t>
      </w:r>
      <w:r w:rsidRPr="0064645B">
        <w:rPr>
          <w:rFonts w:ascii="Times New Roman" w:hAnsi="Times New Roman" w:cs="Times New Roman"/>
        </w:rPr>
        <w:t xml:space="preserve"> to reduce material usage and printing time while maintaining sufficient structural support. The top and bottom surfaces were configured with </w:t>
      </w:r>
      <w:r w:rsidRPr="0064645B">
        <w:rPr>
          <w:rFonts w:ascii="Times New Roman" w:hAnsi="Times New Roman" w:cs="Times New Roman"/>
          <w:b/>
          <w:bCs/>
        </w:rPr>
        <w:t>three solid layers</w:t>
      </w:r>
      <w:r w:rsidRPr="0064645B">
        <w:rPr>
          <w:rFonts w:ascii="Times New Roman" w:hAnsi="Times New Roman" w:cs="Times New Roman"/>
        </w:rPr>
        <w:t xml:space="preserve"> using the </w:t>
      </w:r>
      <w:r w:rsidRPr="0064645B">
        <w:rPr>
          <w:rFonts w:ascii="Times New Roman" w:hAnsi="Times New Roman" w:cs="Times New Roman"/>
          <w:b/>
          <w:bCs/>
        </w:rPr>
        <w:t>monotonic pattern</w:t>
      </w:r>
      <w:r w:rsidRPr="0064645B">
        <w:rPr>
          <w:rFonts w:ascii="Times New Roman" w:hAnsi="Times New Roman" w:cs="Times New Roman"/>
        </w:rPr>
        <w:t xml:space="preserve"> to improve printing consistency. Other parameters were kept at their default settings without further optimization. The holder was fabricated using </w:t>
      </w:r>
      <w:r w:rsidRPr="0064645B">
        <w:rPr>
          <w:rFonts w:ascii="Times New Roman" w:hAnsi="Times New Roman" w:cs="Times New Roman"/>
          <w:b/>
          <w:bCs/>
        </w:rPr>
        <w:t>PLA Matte</w:t>
      </w:r>
      <w:r w:rsidRPr="0064645B">
        <w:rPr>
          <w:rFonts w:ascii="Times New Roman" w:hAnsi="Times New Roman" w:cs="Times New Roman"/>
        </w:rPr>
        <w:t xml:space="preserve"> filament, and the total printing time was approximately </w:t>
      </w:r>
      <w:r w:rsidRPr="0064645B">
        <w:rPr>
          <w:rFonts w:ascii="Times New Roman" w:hAnsi="Times New Roman" w:cs="Times New Roman"/>
          <w:b/>
          <w:bCs/>
        </w:rPr>
        <w:t>2 h 42 min</w:t>
      </w:r>
      <w:r w:rsidRPr="0064645B">
        <w:rPr>
          <w:rFonts w:ascii="Times New Roman" w:hAnsi="Times New Roman" w:cs="Times New Roman"/>
        </w:rPr>
        <w:t>, demonstrating that the design can be fabricated efficiently using a low-cost 3D-printing process.</w:t>
      </w:r>
    </w:p>
    <w:p w14:paraId="31BCDE92" w14:textId="34CDE570" w:rsidR="002B0D4B" w:rsidRPr="0064645B" w:rsidRDefault="00460048" w:rsidP="00460048">
      <w:pPr>
        <w:rPr>
          <w:rFonts w:ascii="Times New Roman" w:hAnsi="Times New Roman" w:cs="Times New Roman"/>
          <w:lang w:val="en-GB"/>
        </w:rPr>
      </w:pPr>
      <w:r w:rsidRPr="0064645B">
        <w:rPr>
          <w:rFonts w:ascii="Times New Roman" w:hAnsi="Times New Roman" w:cs="Times New Roman"/>
          <w:lang w:val="en-GB"/>
        </w:rPr>
        <w:t>After fabrication, the holder was assembled with the probe housing and mounted onto the CNC control system for preliminary mechanical evaluation. Experimental observations showed that the fabricated holder provided sufficient mechanical strength to safely support the combined weight of the probe and housing assembly during operation. No obvious bending deformation, excessive displacement, or structural instability was observed under the loading condition. In addition, the holder maintained stable alignment throughout the setup process, which is important for ensuring repeatable ultrasound scanning performance. These results indicate that even with a relatively low infill density, the proposed 3D-printed holder can still achieve adequate structural rigidity and practical applicability for large-area ultrasound imaging experiments.</w:t>
      </w:r>
    </w:p>
    <w:p w14:paraId="3DFE67C7" w14:textId="57FFA9FB" w:rsidR="076774E4" w:rsidRPr="0064645B" w:rsidRDefault="491B6845" w:rsidP="076774E4">
      <w:pPr>
        <w:pStyle w:val="Heading1"/>
        <w:rPr>
          <w:rFonts w:ascii="Times New Roman" w:hAnsi="Times New Roman" w:cs="Times New Roman"/>
          <w:b/>
          <w:bCs/>
          <w:color w:val="auto"/>
          <w:sz w:val="28"/>
          <w:szCs w:val="28"/>
        </w:rPr>
      </w:pPr>
      <w:bookmarkStart w:id="2" w:name="_Toc228977163"/>
      <w:r w:rsidRPr="0064645B">
        <w:rPr>
          <w:rFonts w:ascii="Times New Roman" w:hAnsi="Times New Roman" w:cs="Times New Roman"/>
          <w:b/>
          <w:bCs/>
          <w:color w:val="auto"/>
          <w:sz w:val="28"/>
          <w:szCs w:val="28"/>
        </w:rPr>
        <w:lastRenderedPageBreak/>
        <w:t>CNC Control System Setup</w:t>
      </w:r>
      <w:bookmarkEnd w:id="2"/>
    </w:p>
    <w:p w14:paraId="527F5A0A" w14:textId="02D288EF" w:rsidR="0064645B" w:rsidRPr="0064645B" w:rsidRDefault="0064645B" w:rsidP="0064645B">
      <w:pPr>
        <w:spacing w:before="240"/>
        <w:rPr>
          <w:rFonts w:ascii="Times New Roman" w:hAnsi="Times New Roman" w:cs="Times New Roman"/>
          <w:lang w:val="en-GB"/>
        </w:rPr>
      </w:pPr>
      <w:r w:rsidRPr="0064645B">
        <w:rPr>
          <w:rFonts w:ascii="Times New Roman" w:hAnsi="Times New Roman" w:cs="Times New Roman"/>
          <w:lang w:val="en-GB"/>
        </w:rPr>
        <w:t>Figure</w:t>
      </w:r>
      <w:r w:rsidRPr="0064645B">
        <w:rPr>
          <w:rFonts w:ascii="Times New Roman" w:hAnsi="Times New Roman" w:cs="Times New Roman"/>
          <w:lang w:val="en-GB" w:eastAsia="zh-TW"/>
        </w:rPr>
        <w:t>. 9</w:t>
      </w:r>
      <w:r w:rsidRPr="0064645B">
        <w:rPr>
          <w:rFonts w:ascii="Times New Roman" w:hAnsi="Times New Roman" w:cs="Times New Roman"/>
          <w:lang w:val="en-GB"/>
        </w:rPr>
        <w:t xml:space="preserve"> shows the control interface of the </w:t>
      </w:r>
      <w:r w:rsidRPr="0064645B">
        <w:rPr>
          <w:rFonts w:ascii="Times New Roman" w:hAnsi="Times New Roman" w:cs="Times New Roman"/>
          <w:b/>
          <w:bCs/>
          <w:lang w:val="en-GB"/>
        </w:rPr>
        <w:t>Universal G-code Sender (UGS)</w:t>
      </w:r>
      <w:r w:rsidRPr="0064645B">
        <w:rPr>
          <w:rFonts w:ascii="Times New Roman" w:hAnsi="Times New Roman" w:cs="Times New Roman"/>
          <w:lang w:val="en-GB"/>
        </w:rPr>
        <w:t xml:space="preserve"> software used in this study. UGS was utilized to communicate with the CNC control system and execute predefined motion paths through G-code commands. The software provides real-time control and monitoring of the probe movement along different scanning axes.</w:t>
      </w:r>
    </w:p>
    <w:p w14:paraId="7ED0F0CB" w14:textId="724A7765" w:rsidR="00F41EDA" w:rsidRPr="0064645B" w:rsidRDefault="00F41EDA" w:rsidP="00F41EDA">
      <w:pPr>
        <w:jc w:val="center"/>
        <w:rPr>
          <w:rFonts w:ascii="Times New Roman" w:hAnsi="Times New Roman" w:cs="Times New Roman"/>
        </w:rPr>
      </w:pPr>
      <w:r w:rsidRPr="0064645B">
        <w:rPr>
          <w:rFonts w:ascii="Times New Roman" w:hAnsi="Times New Roman" w:cs="Times New Roman"/>
          <w:noProof/>
        </w:rPr>
        <w:drawing>
          <wp:inline distT="0" distB="0" distL="0" distR="0" wp14:anchorId="2DD36158" wp14:editId="35D0DEC1">
            <wp:extent cx="4096423" cy="2757487"/>
            <wp:effectExtent l="0" t="0" r="0" b="5080"/>
            <wp:docPr id="702285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285374" name=""/>
                    <pic:cNvPicPr/>
                  </pic:nvPicPr>
                  <pic:blipFill>
                    <a:blip r:embed="rId14"/>
                    <a:stretch>
                      <a:fillRect/>
                    </a:stretch>
                  </pic:blipFill>
                  <pic:spPr>
                    <a:xfrm>
                      <a:off x="0" y="0"/>
                      <a:ext cx="4105608" cy="2763670"/>
                    </a:xfrm>
                    <a:prstGeom prst="rect">
                      <a:avLst/>
                    </a:prstGeom>
                  </pic:spPr>
                </pic:pic>
              </a:graphicData>
            </a:graphic>
          </wp:inline>
        </w:drawing>
      </w:r>
    </w:p>
    <w:p w14:paraId="7EE1B56E" w14:textId="48E1473C" w:rsidR="00F41EDA" w:rsidRPr="0064645B" w:rsidRDefault="00F41EDA" w:rsidP="00F41EDA">
      <w:pPr>
        <w:jc w:val="center"/>
        <w:rPr>
          <w:rFonts w:ascii="Times New Roman" w:hAnsi="Times New Roman" w:cs="Times New Roman"/>
        </w:rPr>
      </w:pPr>
      <w:r w:rsidRPr="0064645B">
        <w:rPr>
          <w:rFonts w:ascii="Times New Roman" w:hAnsi="Times New Roman" w:cs="Times New Roman"/>
        </w:rPr>
        <w:t>Figure</w:t>
      </w:r>
      <w:r w:rsidRPr="0064645B">
        <w:rPr>
          <w:rFonts w:ascii="Times New Roman" w:hAnsi="Times New Roman" w:cs="Times New Roman"/>
          <w:lang w:eastAsia="zh-TW"/>
        </w:rPr>
        <w:t>.</w:t>
      </w:r>
      <w:r w:rsidRPr="0064645B">
        <w:rPr>
          <w:rFonts w:ascii="Times New Roman" w:hAnsi="Times New Roman" w:cs="Times New Roman"/>
        </w:rPr>
        <w:t xml:space="preserve"> </w:t>
      </w:r>
      <w:r w:rsidRPr="0064645B">
        <w:rPr>
          <w:rFonts w:ascii="Times New Roman" w:hAnsi="Times New Roman" w:cs="Times New Roman"/>
          <w:lang w:eastAsia="zh-TW"/>
        </w:rPr>
        <w:t>9</w:t>
      </w:r>
      <w:r w:rsidRPr="0064645B">
        <w:rPr>
          <w:rFonts w:ascii="Times New Roman" w:hAnsi="Times New Roman" w:cs="Times New Roman"/>
        </w:rPr>
        <w:t xml:space="preserve"> Control interface of the Universal G-code Sender software used for CNC motion control and automated ultrasound scanning.</w:t>
      </w:r>
    </w:p>
    <w:p w14:paraId="2B43B279" w14:textId="3068F6F5" w:rsidR="00516749" w:rsidRPr="0064645B" w:rsidRDefault="00F41EDA" w:rsidP="00516749">
      <w:pPr>
        <w:rPr>
          <w:rFonts w:ascii="Times New Roman" w:hAnsi="Times New Roman" w:cs="Times New Roman"/>
          <w:lang w:val="en-GB"/>
        </w:rPr>
      </w:pPr>
      <w:r w:rsidRPr="0064645B">
        <w:rPr>
          <w:rFonts w:ascii="Times New Roman" w:hAnsi="Times New Roman" w:cs="Times New Roman"/>
          <w:noProof/>
          <w:lang w:val="en-GB"/>
        </w:rPr>
        <w:drawing>
          <wp:inline distT="0" distB="0" distL="0" distR="0" wp14:anchorId="45D6F343" wp14:editId="3B1F1E74">
            <wp:extent cx="5943600" cy="1669415"/>
            <wp:effectExtent l="0" t="0" r="0" b="6985"/>
            <wp:docPr id="2017564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64060" name=""/>
                    <pic:cNvPicPr/>
                  </pic:nvPicPr>
                  <pic:blipFill>
                    <a:blip r:embed="rId15"/>
                    <a:stretch>
                      <a:fillRect/>
                    </a:stretch>
                  </pic:blipFill>
                  <pic:spPr>
                    <a:xfrm>
                      <a:off x="0" y="0"/>
                      <a:ext cx="5943600" cy="1669415"/>
                    </a:xfrm>
                    <a:prstGeom prst="rect">
                      <a:avLst/>
                    </a:prstGeom>
                  </pic:spPr>
                </pic:pic>
              </a:graphicData>
            </a:graphic>
          </wp:inline>
        </w:drawing>
      </w:r>
    </w:p>
    <w:p w14:paraId="3585F471" w14:textId="03A6135A" w:rsidR="006B7DFB" w:rsidRPr="0064645B" w:rsidRDefault="006B7DFB" w:rsidP="006B7DFB">
      <w:pPr>
        <w:jc w:val="center"/>
        <w:rPr>
          <w:rFonts w:ascii="Times New Roman" w:hAnsi="Times New Roman" w:cs="Times New Roman"/>
          <w:lang w:val="en-GB" w:eastAsia="zh-TW"/>
        </w:rPr>
      </w:pPr>
      <w:r w:rsidRPr="0064645B">
        <w:rPr>
          <w:rFonts w:ascii="Times New Roman" w:hAnsi="Times New Roman" w:cs="Times New Roman"/>
          <w:lang w:val="en-GB" w:eastAsia="zh-TW"/>
        </w:rPr>
        <w:t>Figure. 10 CNC-based ultrasound scanning system with the 3D-printed probe holder</w:t>
      </w:r>
    </w:p>
    <w:p w14:paraId="38E34797" w14:textId="4723E847" w:rsidR="00F41EDA" w:rsidRPr="0064645B" w:rsidRDefault="006B7DFB" w:rsidP="0064645B">
      <w:pPr>
        <w:rPr>
          <w:rFonts w:ascii="Times New Roman" w:hAnsi="Times New Roman" w:cs="Times New Roman"/>
          <w:lang w:val="en-GB"/>
        </w:rPr>
      </w:pPr>
      <w:r w:rsidRPr="0064645B">
        <w:rPr>
          <w:rFonts w:ascii="Times New Roman" w:hAnsi="Times New Roman" w:cs="Times New Roman"/>
          <w:lang w:val="en-GB"/>
        </w:rPr>
        <w:t>In this study, the scanning trajectory and movement speed were programmed using G-code to achieve stable and repeatable ultrasound scanning over the target area. The visualization interface also allows users to verify the scanning path before operation, reducing positioning errors during automated scanning. Through integration with the CNC platform, the system enables precise probe motion control for synchronized ultrasound data acquisition and subsequent 3D reconstruction.</w:t>
      </w:r>
    </w:p>
    <w:p w14:paraId="06379D4C" w14:textId="1E9A293B" w:rsidR="0064645B" w:rsidRPr="0064645B" w:rsidRDefault="491B6845" w:rsidP="0064645B">
      <w:pPr>
        <w:pStyle w:val="Heading1"/>
        <w:rPr>
          <w:rFonts w:ascii="Times New Roman" w:hAnsi="Times New Roman" w:cs="Times New Roman"/>
          <w:b/>
          <w:bCs/>
          <w:color w:val="auto"/>
          <w:sz w:val="28"/>
          <w:szCs w:val="28"/>
        </w:rPr>
      </w:pPr>
      <w:bookmarkStart w:id="3" w:name="_Toc228977164"/>
      <w:r w:rsidRPr="0064645B">
        <w:rPr>
          <w:rFonts w:ascii="Times New Roman" w:hAnsi="Times New Roman" w:cs="Times New Roman"/>
          <w:b/>
          <w:bCs/>
          <w:color w:val="auto"/>
          <w:sz w:val="28"/>
          <w:szCs w:val="28"/>
        </w:rPr>
        <w:lastRenderedPageBreak/>
        <w:t>IP-105 Automatic Saving System Setup</w:t>
      </w:r>
      <w:bookmarkEnd w:id="3"/>
    </w:p>
    <w:p w14:paraId="76A24F70" w14:textId="4B8DB792" w:rsidR="0064645B" w:rsidRPr="0064645B" w:rsidRDefault="0064645B" w:rsidP="0064645B">
      <w:pPr>
        <w:spacing w:before="240"/>
        <w:jc w:val="center"/>
        <w:rPr>
          <w:rFonts w:ascii="Times New Roman" w:hAnsi="Times New Roman" w:cs="Times New Roman"/>
        </w:rPr>
      </w:pPr>
      <w:r w:rsidRPr="0064645B">
        <w:rPr>
          <w:rFonts w:ascii="Times New Roman" w:hAnsi="Times New Roman" w:cs="Times New Roman"/>
          <w:noProof/>
        </w:rPr>
        <w:drawing>
          <wp:inline distT="0" distB="0" distL="0" distR="0" wp14:anchorId="16C835BB" wp14:editId="5527EA0C">
            <wp:extent cx="4452938" cy="3059792"/>
            <wp:effectExtent l="0" t="0" r="5080" b="7620"/>
            <wp:docPr id="576907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07795" name=""/>
                    <pic:cNvPicPr/>
                  </pic:nvPicPr>
                  <pic:blipFill>
                    <a:blip r:embed="rId16"/>
                    <a:stretch>
                      <a:fillRect/>
                    </a:stretch>
                  </pic:blipFill>
                  <pic:spPr>
                    <a:xfrm>
                      <a:off x="0" y="0"/>
                      <a:ext cx="4458450" cy="3063579"/>
                    </a:xfrm>
                    <a:prstGeom prst="rect">
                      <a:avLst/>
                    </a:prstGeom>
                  </pic:spPr>
                </pic:pic>
              </a:graphicData>
            </a:graphic>
          </wp:inline>
        </w:drawing>
      </w:r>
    </w:p>
    <w:p w14:paraId="7F5C7286" w14:textId="22637797" w:rsidR="0064645B" w:rsidRPr="0064645B" w:rsidRDefault="0064645B" w:rsidP="0064645B">
      <w:pPr>
        <w:jc w:val="center"/>
        <w:rPr>
          <w:rFonts w:ascii="Times New Roman" w:hAnsi="Times New Roman" w:cs="Times New Roman"/>
          <w:lang w:val="en-GB"/>
        </w:rPr>
      </w:pPr>
      <w:r w:rsidRPr="0064645B">
        <w:rPr>
          <w:rFonts w:ascii="Times New Roman" w:hAnsi="Times New Roman" w:cs="Times New Roman"/>
          <w:lang w:val="en-GB"/>
        </w:rPr>
        <w:t>Figure</w:t>
      </w:r>
      <w:r>
        <w:rPr>
          <w:rFonts w:ascii="Times New Roman" w:hAnsi="Times New Roman" w:cs="Times New Roman" w:hint="eastAsia"/>
          <w:lang w:val="en-GB" w:eastAsia="zh-TW"/>
        </w:rPr>
        <w:t>.</w:t>
      </w:r>
      <w:r w:rsidRPr="0064645B">
        <w:rPr>
          <w:rFonts w:ascii="Times New Roman" w:hAnsi="Times New Roman" w:cs="Times New Roman"/>
          <w:lang w:val="en-GB" w:eastAsia="zh-TW"/>
        </w:rPr>
        <w:t xml:space="preserve"> 11</w:t>
      </w:r>
      <w:r w:rsidRPr="0064645B">
        <w:rPr>
          <w:rFonts w:ascii="Times New Roman" w:hAnsi="Times New Roman" w:cs="Times New Roman"/>
          <w:lang w:val="en-GB"/>
        </w:rPr>
        <w:t xml:space="preserve"> Automated image-saving process of the IP-105 ultrasound imaging system during real-time data acquisition.</w:t>
      </w:r>
    </w:p>
    <w:p w14:paraId="72B507E1" w14:textId="77777777" w:rsidR="0064645B" w:rsidRPr="0064645B" w:rsidRDefault="0064645B" w:rsidP="0064645B">
      <w:pPr>
        <w:rPr>
          <w:rFonts w:ascii="Times New Roman" w:hAnsi="Times New Roman" w:cs="Times New Roman"/>
          <w:lang w:val="en-GB"/>
        </w:rPr>
      </w:pPr>
      <w:r w:rsidRPr="0064645B">
        <w:rPr>
          <w:rFonts w:ascii="Times New Roman" w:hAnsi="Times New Roman" w:cs="Times New Roman"/>
          <w:lang w:val="en-GB"/>
        </w:rPr>
        <w:t xml:space="preserve">An automated image-saving pipeline was developed for the </w:t>
      </w:r>
      <w:r w:rsidRPr="0064645B">
        <w:rPr>
          <w:rFonts w:ascii="Times New Roman" w:hAnsi="Times New Roman" w:cs="Times New Roman"/>
          <w:b/>
          <w:bCs/>
          <w:lang w:val="en-GB"/>
        </w:rPr>
        <w:t>IP-105 ultrasound imaging system</w:t>
      </w:r>
      <w:r w:rsidRPr="0064645B">
        <w:rPr>
          <w:rFonts w:ascii="Times New Roman" w:hAnsi="Times New Roman" w:cs="Times New Roman"/>
          <w:lang w:val="en-GB"/>
        </w:rPr>
        <w:t xml:space="preserve"> to improve the efficiency and stability of data acquisition during ultrasound scanning experiments. The system was designed to automatically capture and store ultrasound image data during operation, reducing the need for continuous manual interaction. Different saving modes were implemented, including frame-based and time-based acquisition intervals, allowing flexible adjustment depending on the scanning speed and experimental requirements.</w:t>
      </w:r>
    </w:p>
    <w:p w14:paraId="25FC2AF7" w14:textId="77777777" w:rsidR="0064645B" w:rsidRPr="0064645B" w:rsidRDefault="0064645B" w:rsidP="0064645B">
      <w:pPr>
        <w:rPr>
          <w:rFonts w:ascii="Times New Roman" w:hAnsi="Times New Roman" w:cs="Times New Roman"/>
          <w:lang w:val="en-GB"/>
        </w:rPr>
      </w:pPr>
      <w:r w:rsidRPr="0064645B">
        <w:rPr>
          <w:rFonts w:ascii="Times New Roman" w:hAnsi="Times New Roman" w:cs="Times New Roman"/>
          <w:lang w:val="en-GB"/>
        </w:rPr>
        <w:t xml:space="preserve">The automated saving function is particularly important for large-area scanning and long-duration imaging experiments, where </w:t>
      </w:r>
      <w:proofErr w:type="gramStart"/>
      <w:r w:rsidRPr="0064645B">
        <w:rPr>
          <w:rFonts w:ascii="Times New Roman" w:hAnsi="Times New Roman" w:cs="Times New Roman"/>
          <w:lang w:val="en-GB"/>
        </w:rPr>
        <w:t>a large number of</w:t>
      </w:r>
      <w:proofErr w:type="gramEnd"/>
      <w:r w:rsidRPr="0064645B">
        <w:rPr>
          <w:rFonts w:ascii="Times New Roman" w:hAnsi="Times New Roman" w:cs="Times New Roman"/>
          <w:lang w:val="en-GB"/>
        </w:rPr>
        <w:t xml:space="preserve"> ultrasound frames must be recorded continuously for subsequent analysis and 3D reconstruction. By integrating the saving process directly into the imaging workflow, the system can maintain continuous data acquisition while minimizing interruptions during scanning. In addition, the automated pipeline reduces the possibility of human error, such as missing frames or incomplete data storage caused by manual operation.</w:t>
      </w:r>
    </w:p>
    <w:p w14:paraId="709BF98B" w14:textId="7FF97C94" w:rsidR="0064645B" w:rsidRPr="0064645B" w:rsidRDefault="0064645B" w:rsidP="0064645B">
      <w:pPr>
        <w:spacing w:before="240"/>
        <w:rPr>
          <w:rFonts w:ascii="Times New Roman" w:hAnsi="Times New Roman" w:cs="Times New Roman"/>
          <w:lang w:val="en-GB"/>
        </w:rPr>
      </w:pPr>
      <w:r w:rsidRPr="0064645B">
        <w:rPr>
          <w:rFonts w:ascii="Times New Roman" w:hAnsi="Times New Roman" w:cs="Times New Roman"/>
          <w:lang w:val="en-GB"/>
        </w:rPr>
        <w:t xml:space="preserve">The developed system was integrated with the </w:t>
      </w:r>
      <w:proofErr w:type="spellStart"/>
      <w:r w:rsidRPr="0064645B">
        <w:rPr>
          <w:rFonts w:ascii="Times New Roman" w:hAnsi="Times New Roman" w:cs="Times New Roman"/>
          <w:lang w:val="en-GB"/>
        </w:rPr>
        <w:t>Verasonics</w:t>
      </w:r>
      <w:proofErr w:type="spellEnd"/>
      <w:r w:rsidRPr="0064645B">
        <w:rPr>
          <w:rFonts w:ascii="Times New Roman" w:hAnsi="Times New Roman" w:cs="Times New Roman"/>
          <w:lang w:val="en-GB"/>
        </w:rPr>
        <w:t>/IP-105 imaging platform and successfully demonstrated real-time automatic image saving during ultrasound imaging experiments. The recorded image sequence can later be used for image processing, spatial alignment, and volumetric reconstruction, providing a more reliable and efficient workflow for automated ultrasound imaging applications.</w:t>
      </w:r>
    </w:p>
    <w:p w14:paraId="7432FFD4" w14:textId="78757629" w:rsidR="076774E4" w:rsidRDefault="491B6845" w:rsidP="0064645B">
      <w:pPr>
        <w:pStyle w:val="Heading1"/>
        <w:spacing w:before="240"/>
        <w:rPr>
          <w:rFonts w:ascii="Times New Roman" w:hAnsi="Times New Roman" w:cs="Times New Roman"/>
          <w:b/>
          <w:bCs/>
          <w:color w:val="auto"/>
          <w:sz w:val="28"/>
          <w:szCs w:val="28"/>
        </w:rPr>
      </w:pPr>
      <w:bookmarkStart w:id="4" w:name="_Toc228977165"/>
      <w:r w:rsidRPr="0064645B">
        <w:rPr>
          <w:rFonts w:ascii="Times New Roman" w:hAnsi="Times New Roman" w:cs="Times New Roman"/>
          <w:b/>
          <w:bCs/>
          <w:color w:val="auto"/>
          <w:sz w:val="28"/>
          <w:szCs w:val="28"/>
        </w:rPr>
        <w:lastRenderedPageBreak/>
        <w:t>3D Image Reconstruction Method</w:t>
      </w:r>
      <w:bookmarkEnd w:id="4"/>
    </w:p>
    <w:p w14:paraId="46407052" w14:textId="673551B3" w:rsidR="0064645B" w:rsidRPr="0064645B" w:rsidRDefault="0064645B" w:rsidP="0064645B">
      <w:pPr>
        <w:jc w:val="center"/>
      </w:pPr>
      <w:r w:rsidRPr="0064645B">
        <w:rPr>
          <w:noProof/>
        </w:rPr>
        <w:drawing>
          <wp:inline distT="0" distB="0" distL="0" distR="0" wp14:anchorId="038C2EA0" wp14:editId="52996B9D">
            <wp:extent cx="5943600" cy="2559050"/>
            <wp:effectExtent l="0" t="0" r="0" b="0"/>
            <wp:docPr id="871543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43703" name=""/>
                    <pic:cNvPicPr/>
                  </pic:nvPicPr>
                  <pic:blipFill>
                    <a:blip r:embed="rId17"/>
                    <a:stretch>
                      <a:fillRect/>
                    </a:stretch>
                  </pic:blipFill>
                  <pic:spPr>
                    <a:xfrm>
                      <a:off x="0" y="0"/>
                      <a:ext cx="5943600" cy="2559050"/>
                    </a:xfrm>
                    <a:prstGeom prst="rect">
                      <a:avLst/>
                    </a:prstGeom>
                  </pic:spPr>
                </pic:pic>
              </a:graphicData>
            </a:graphic>
          </wp:inline>
        </w:drawing>
      </w:r>
    </w:p>
    <w:p w14:paraId="53D0E6C0" w14:textId="2FB31ECE" w:rsidR="0064645B" w:rsidRPr="001258A4" w:rsidRDefault="0064645B" w:rsidP="0064645B">
      <w:pPr>
        <w:jc w:val="center"/>
        <w:rPr>
          <w:rFonts w:ascii="Times New Roman" w:hAnsi="Times New Roman" w:cs="Times New Roman"/>
          <w:lang w:val="en-GB"/>
        </w:rPr>
      </w:pPr>
      <w:r w:rsidRPr="001258A4">
        <w:rPr>
          <w:rFonts w:ascii="Times New Roman" w:hAnsi="Times New Roman" w:cs="Times New Roman"/>
          <w:lang w:val="en-GB"/>
        </w:rPr>
        <w:t>Figure.</w:t>
      </w:r>
      <w:r w:rsidRPr="001258A4">
        <w:rPr>
          <w:rFonts w:ascii="Times New Roman" w:hAnsi="Times New Roman" w:cs="Times New Roman"/>
          <w:lang w:val="en-GB" w:eastAsia="zh-TW"/>
        </w:rPr>
        <w:t xml:space="preserve"> 12 </w:t>
      </w:r>
      <w:r w:rsidRPr="001258A4">
        <w:rPr>
          <w:rFonts w:ascii="Times New Roman" w:hAnsi="Times New Roman" w:cs="Times New Roman"/>
          <w:lang w:val="en-GB"/>
        </w:rPr>
        <w:t>Workflow of frame-based 3D ultrasound reconstruction using the IP-105 imaging system and MATLAB/Python algorithms</w:t>
      </w:r>
    </w:p>
    <w:p w14:paraId="4B3A688B" w14:textId="77777777" w:rsidR="0064645B" w:rsidRPr="0064645B" w:rsidRDefault="0064645B" w:rsidP="0064645B">
      <w:pPr>
        <w:spacing w:before="240"/>
        <w:rPr>
          <w:rFonts w:ascii="Times New Roman" w:hAnsi="Times New Roman" w:cs="Times New Roman"/>
          <w:lang w:val="en-GB"/>
        </w:rPr>
      </w:pPr>
      <w:r w:rsidRPr="0064645B">
        <w:rPr>
          <w:rFonts w:ascii="Times New Roman" w:hAnsi="Times New Roman" w:cs="Times New Roman"/>
          <w:lang w:val="en-GB"/>
        </w:rPr>
        <w:t>This study employed a frame-based 3D reconstruction method for volumetric ultrasound imaging. During automated scanning, the IP-105 ultrasound imaging system continuously acquired B-mode ultrasound images while the probe moved along the predefined scanning trajectory. The captured image frames were automatically saved in sequential order to preserve the spatial information associated with the probe position during scanning.</w:t>
      </w:r>
    </w:p>
    <w:p w14:paraId="412ECBFD" w14:textId="4B6EE9EA" w:rsidR="0064645B" w:rsidRDefault="0064645B" w:rsidP="0064645B">
      <w:pPr>
        <w:spacing w:before="240"/>
        <w:rPr>
          <w:rFonts w:ascii="Times New Roman" w:hAnsi="Times New Roman" w:cs="Times New Roman"/>
          <w:lang w:val="en-GB"/>
        </w:rPr>
      </w:pPr>
      <w:r w:rsidRPr="0064645B">
        <w:rPr>
          <w:rFonts w:ascii="Times New Roman" w:hAnsi="Times New Roman" w:cs="Times New Roman"/>
          <w:lang w:val="en-GB"/>
        </w:rPr>
        <w:t>After data acquisition, the image sequence was processed using MATLAB/Python algorithms for volumetric reconstruction. The reconstruction process stacked the sequential 2D ultrasound frames according to the scanning direction and positional relationship to generate a three-dimensional representation of the scanned region. This workflow enables large-area ultrasound imaging with improved repeatability and reduced positioning uncertainty compared to manual freehand scanning.</w:t>
      </w:r>
      <w:r w:rsidR="001258A4">
        <w:rPr>
          <w:rFonts w:ascii="Times New Roman" w:hAnsi="Times New Roman" w:cs="Times New Roman" w:hint="eastAsia"/>
          <w:lang w:val="en-GB" w:eastAsia="zh-TW"/>
        </w:rPr>
        <w:t xml:space="preserve"> </w:t>
      </w:r>
      <w:r w:rsidRPr="0064645B">
        <w:rPr>
          <w:rFonts w:ascii="Times New Roman" w:hAnsi="Times New Roman" w:cs="Times New Roman"/>
          <w:lang w:val="en-GB"/>
        </w:rPr>
        <w:t>By integrating automated scanning, continuous image acquisition, and computational reconstruction, the proposed system provides a practical approach for repeatable and scalable 3D ultrasound imaging applications.</w:t>
      </w:r>
    </w:p>
    <w:p w14:paraId="7A9E3BAE" w14:textId="239ADE05" w:rsidR="001258A4" w:rsidRPr="0064645B" w:rsidRDefault="001258A4" w:rsidP="0064645B">
      <w:pPr>
        <w:spacing w:before="240"/>
        <w:rPr>
          <w:rFonts w:ascii="Times New Roman" w:hAnsi="Times New Roman" w:cs="Times New Roman"/>
          <w:lang w:val="en-GB"/>
        </w:rPr>
      </w:pPr>
      <w:r w:rsidRPr="001258A4">
        <w:rPr>
          <w:rFonts w:ascii="Times New Roman" w:hAnsi="Times New Roman" w:cs="Times New Roman"/>
        </w:rPr>
        <w:t>Figure</w:t>
      </w:r>
      <w:r>
        <w:rPr>
          <w:rFonts w:ascii="Times New Roman" w:hAnsi="Times New Roman" w:cs="Times New Roman" w:hint="eastAsia"/>
          <w:lang w:eastAsia="zh-TW"/>
        </w:rPr>
        <w:t>. 13</w:t>
      </w:r>
      <w:r w:rsidRPr="001258A4">
        <w:rPr>
          <w:rFonts w:ascii="Times New Roman" w:hAnsi="Times New Roman" w:cs="Times New Roman"/>
        </w:rPr>
        <w:t xml:space="preserve"> shows the cross-sectional reconstruction result of the scanned sample. The left image presents the actual lattice structure sample, and the red line indicates the selected slicing position for cross-sectional analysis. The right image shows the corresponding XZ-plane cross-sectional view extracted from the reconstructed 3D volumetric data. Bright regions in the reconstructed image represent stronger ultrasound reflections associated with structural boundaries within the sample. The result demonstrates that the proposed system </w:t>
      </w:r>
      <w:proofErr w:type="gramStart"/>
      <w:r w:rsidRPr="001258A4">
        <w:rPr>
          <w:rFonts w:ascii="Times New Roman" w:hAnsi="Times New Roman" w:cs="Times New Roman"/>
        </w:rPr>
        <w:t>is capable of performing</w:t>
      </w:r>
      <w:proofErr w:type="gramEnd"/>
      <w:r w:rsidRPr="001258A4">
        <w:rPr>
          <w:rFonts w:ascii="Times New Roman" w:hAnsi="Times New Roman" w:cs="Times New Roman"/>
        </w:rPr>
        <w:t xml:space="preserve"> frame-based 3D reconstruction and extracting internal cross-sectional information from the volumetric ultrasound dataset.</w:t>
      </w:r>
    </w:p>
    <w:p w14:paraId="6AE424B6" w14:textId="35620BA4" w:rsidR="0064645B" w:rsidRDefault="001258A4" w:rsidP="0064645B">
      <w:pPr>
        <w:spacing w:before="240"/>
        <w:rPr>
          <w:lang w:val="en-GB"/>
        </w:rPr>
      </w:pPr>
      <w:r w:rsidRPr="001258A4">
        <w:rPr>
          <w:noProof/>
          <w:lang w:val="en-GB"/>
        </w:rPr>
        <w:lastRenderedPageBreak/>
        <w:drawing>
          <wp:inline distT="0" distB="0" distL="0" distR="0" wp14:anchorId="0D655DCF" wp14:editId="75B4F14E">
            <wp:extent cx="5943600" cy="2407285"/>
            <wp:effectExtent l="0" t="0" r="0" b="0"/>
            <wp:docPr id="1617580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80506" name=""/>
                    <pic:cNvPicPr/>
                  </pic:nvPicPr>
                  <pic:blipFill>
                    <a:blip r:embed="rId18"/>
                    <a:stretch>
                      <a:fillRect/>
                    </a:stretch>
                  </pic:blipFill>
                  <pic:spPr>
                    <a:xfrm>
                      <a:off x="0" y="0"/>
                      <a:ext cx="5943600" cy="2407285"/>
                    </a:xfrm>
                    <a:prstGeom prst="rect">
                      <a:avLst/>
                    </a:prstGeom>
                  </pic:spPr>
                </pic:pic>
              </a:graphicData>
            </a:graphic>
          </wp:inline>
        </w:drawing>
      </w:r>
    </w:p>
    <w:p w14:paraId="6B465F53" w14:textId="0825B09D" w:rsidR="001258A4" w:rsidRPr="001258A4" w:rsidRDefault="001258A4" w:rsidP="001258A4">
      <w:pPr>
        <w:jc w:val="center"/>
        <w:rPr>
          <w:rFonts w:ascii="Times New Roman" w:hAnsi="Times New Roman" w:cs="Times New Roman"/>
        </w:rPr>
      </w:pPr>
      <w:r w:rsidRPr="001258A4">
        <w:rPr>
          <w:rFonts w:ascii="Times New Roman" w:hAnsi="Times New Roman" w:cs="Times New Roman"/>
          <w:lang w:val="en-GB"/>
        </w:rPr>
        <w:t>Figure.</w:t>
      </w:r>
      <w:r w:rsidRPr="001258A4">
        <w:rPr>
          <w:rFonts w:ascii="Times New Roman" w:hAnsi="Times New Roman" w:cs="Times New Roman"/>
          <w:lang w:val="en-GB" w:eastAsia="zh-TW"/>
        </w:rPr>
        <w:t xml:space="preserve"> 13</w:t>
      </w:r>
      <w:r w:rsidRPr="001258A4">
        <w:rPr>
          <w:rFonts w:ascii="Times New Roman" w:hAnsi="Times New Roman" w:cs="Times New Roman"/>
        </w:rPr>
        <w:t xml:space="preserve"> XZ-plane cross-sectional view extracted from the reconstructed 3D ultrasound volumetric data.</w:t>
      </w:r>
    </w:p>
    <w:p w14:paraId="6430B19F" w14:textId="3B1B06D1" w:rsidR="001258A4" w:rsidRPr="001258A4" w:rsidRDefault="491B6845" w:rsidP="001258A4">
      <w:pPr>
        <w:pStyle w:val="Heading1"/>
        <w:spacing w:before="240"/>
        <w:rPr>
          <w:rFonts w:ascii="Times New Roman" w:hAnsi="Times New Roman" w:cs="Times New Roman"/>
          <w:b/>
          <w:bCs/>
          <w:color w:val="auto"/>
          <w:sz w:val="28"/>
          <w:szCs w:val="28"/>
        </w:rPr>
      </w:pPr>
      <w:bookmarkStart w:id="5" w:name="_Toc228977166"/>
      <w:r w:rsidRPr="0064645B">
        <w:rPr>
          <w:rFonts w:ascii="Times New Roman" w:hAnsi="Times New Roman" w:cs="Times New Roman"/>
          <w:b/>
          <w:bCs/>
          <w:color w:val="auto"/>
          <w:sz w:val="28"/>
          <w:szCs w:val="28"/>
        </w:rPr>
        <w:t>3D Image Reconstruction Results</w:t>
      </w:r>
      <w:bookmarkEnd w:id="5"/>
      <w:r w:rsidRPr="0064645B">
        <w:rPr>
          <w:rFonts w:ascii="Times New Roman" w:hAnsi="Times New Roman" w:cs="Times New Roman"/>
          <w:b/>
          <w:bCs/>
          <w:color w:val="auto"/>
          <w:sz w:val="28"/>
          <w:szCs w:val="28"/>
        </w:rPr>
        <w:t xml:space="preserve"> </w:t>
      </w:r>
    </w:p>
    <w:p w14:paraId="4FE3AA4F" w14:textId="38E546E3" w:rsidR="001258A4" w:rsidRDefault="001258A4" w:rsidP="001258A4">
      <w:pPr>
        <w:spacing w:before="240"/>
        <w:rPr>
          <w:rFonts w:ascii="Times New Roman" w:hAnsi="Times New Roman" w:cs="Times New Roman"/>
          <w:lang w:val="en-GB"/>
        </w:rPr>
      </w:pPr>
      <w:r w:rsidRPr="001258A4">
        <w:rPr>
          <w:rFonts w:ascii="Times New Roman" w:hAnsi="Times New Roman" w:cs="Times New Roman"/>
          <w:lang w:val="en-GB"/>
        </w:rPr>
        <w:t>The reconstructed volumetric dataset allows cross-sectional visualization in multiple directions. In Figure</w:t>
      </w:r>
      <w:r>
        <w:rPr>
          <w:rFonts w:ascii="Times New Roman" w:hAnsi="Times New Roman" w:cs="Times New Roman" w:hint="eastAsia"/>
          <w:lang w:val="en-GB" w:eastAsia="zh-TW"/>
        </w:rPr>
        <w:t>. 14</w:t>
      </w:r>
      <w:r w:rsidRPr="001258A4">
        <w:rPr>
          <w:rFonts w:ascii="Times New Roman" w:hAnsi="Times New Roman" w:cs="Times New Roman"/>
          <w:lang w:val="en-GB"/>
        </w:rPr>
        <w:t>, the vertical plane represents the XZ-plane slice extracted from the reconstructed 3D ultrasound volume, while the horizontal plane corresponds to the XY-plane slice at a selected depth. The intersection between the two planes illustrates the spatial relationship between different cross-sectional views within the volumetric dataset.</w:t>
      </w:r>
    </w:p>
    <w:p w14:paraId="387A379A" w14:textId="3CA68A31" w:rsidR="001258A4" w:rsidRDefault="001258A4" w:rsidP="001258A4">
      <w:pPr>
        <w:spacing w:before="240"/>
        <w:jc w:val="center"/>
        <w:rPr>
          <w:rFonts w:ascii="Times New Roman" w:hAnsi="Times New Roman" w:cs="Times New Roman"/>
          <w:lang w:val="en-GB"/>
        </w:rPr>
      </w:pPr>
      <w:r w:rsidRPr="001258A4">
        <w:rPr>
          <w:rFonts w:ascii="Times New Roman" w:hAnsi="Times New Roman" w:cs="Times New Roman"/>
          <w:noProof/>
        </w:rPr>
        <w:drawing>
          <wp:inline distT="0" distB="0" distL="0" distR="0" wp14:anchorId="5C105D9B" wp14:editId="5873D1CE">
            <wp:extent cx="5338072" cy="2547938"/>
            <wp:effectExtent l="0" t="0" r="0" b="5080"/>
            <wp:docPr id="8" name="Picture 7" descr="A black and white image of a rectangular object&#10;&#10;AI-generated content may be incorrect.">
              <a:extLst xmlns:a="http://schemas.openxmlformats.org/drawingml/2006/main">
                <a:ext uri="{FF2B5EF4-FFF2-40B4-BE49-F238E27FC236}">
                  <a16:creationId xmlns:a16="http://schemas.microsoft.com/office/drawing/2014/main" id="{054023C7-1902-6B4C-E997-77A508AEAC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black and white image of a rectangular object&#10;&#10;AI-generated content may be incorrect.">
                      <a:extLst>
                        <a:ext uri="{FF2B5EF4-FFF2-40B4-BE49-F238E27FC236}">
                          <a16:creationId xmlns:a16="http://schemas.microsoft.com/office/drawing/2014/main" id="{054023C7-1902-6B4C-E997-77A508AEAC67}"/>
                        </a:ext>
                      </a:extLst>
                    </pic:cNvPr>
                    <pic:cNvPicPr>
                      <a:picLocks noChangeAspect="1"/>
                    </pic:cNvPicPr>
                  </pic:nvPicPr>
                  <pic:blipFill>
                    <a:blip r:embed="rId19"/>
                    <a:srcRect l="188" t="648" r="188" b="907"/>
                    <a:stretch>
                      <a:fillRect/>
                    </a:stretch>
                  </pic:blipFill>
                  <pic:spPr>
                    <a:xfrm>
                      <a:off x="0" y="0"/>
                      <a:ext cx="5356396" cy="2556684"/>
                    </a:xfrm>
                    <a:prstGeom prst="rect">
                      <a:avLst/>
                    </a:prstGeom>
                  </pic:spPr>
                </pic:pic>
              </a:graphicData>
            </a:graphic>
          </wp:inline>
        </w:drawing>
      </w:r>
    </w:p>
    <w:p w14:paraId="0CE3BBED" w14:textId="4DC99AA7" w:rsidR="001258A4" w:rsidRPr="001258A4" w:rsidRDefault="001258A4" w:rsidP="001258A4">
      <w:pPr>
        <w:spacing w:before="240"/>
        <w:jc w:val="center"/>
        <w:rPr>
          <w:rFonts w:ascii="Times New Roman" w:hAnsi="Times New Roman" w:cs="Times New Roman"/>
          <w:lang w:val="en-GB"/>
        </w:rPr>
      </w:pPr>
      <w:r w:rsidRPr="001258A4">
        <w:rPr>
          <w:rFonts w:ascii="Times New Roman" w:hAnsi="Times New Roman" w:cs="Times New Roman"/>
        </w:rPr>
        <w:t>Figure</w:t>
      </w:r>
      <w:r w:rsidRPr="001258A4">
        <w:rPr>
          <w:rFonts w:ascii="Times New Roman" w:hAnsi="Times New Roman" w:cs="Times New Roman" w:hint="eastAsia"/>
          <w:lang w:eastAsia="zh-TW"/>
        </w:rPr>
        <w:t>.</w:t>
      </w:r>
      <w:r w:rsidRPr="001258A4">
        <w:rPr>
          <w:rFonts w:ascii="Times New Roman" w:hAnsi="Times New Roman" w:cs="Times New Roman"/>
        </w:rPr>
        <w:t xml:space="preserve"> </w:t>
      </w:r>
      <w:r w:rsidRPr="001258A4">
        <w:rPr>
          <w:rFonts w:ascii="Times New Roman" w:hAnsi="Times New Roman" w:cs="Times New Roman"/>
          <w:lang w:eastAsia="zh-TW"/>
        </w:rPr>
        <w:t>14</w:t>
      </w:r>
      <w:r>
        <w:rPr>
          <w:rFonts w:ascii="Times New Roman" w:hAnsi="Times New Roman" w:cs="Times New Roman"/>
          <w:lang w:eastAsia="zh-TW"/>
        </w:rPr>
        <w:t xml:space="preserve"> </w:t>
      </w:r>
      <w:proofErr w:type="gramStart"/>
      <w:r w:rsidRPr="001258A4">
        <w:rPr>
          <w:rFonts w:ascii="Times New Roman" w:hAnsi="Times New Roman" w:cs="Times New Roman"/>
        </w:rPr>
        <w:t>Multi-plane</w:t>
      </w:r>
      <w:proofErr w:type="gramEnd"/>
      <w:r w:rsidRPr="001258A4">
        <w:rPr>
          <w:rFonts w:ascii="Times New Roman" w:hAnsi="Times New Roman" w:cs="Times New Roman"/>
        </w:rPr>
        <w:t xml:space="preserve"> slice visualization of the reconstructed 3D ultrasound volumetric dataset.</w:t>
      </w:r>
    </w:p>
    <w:p w14:paraId="65DF8540" w14:textId="77777777" w:rsidR="001258A4" w:rsidRDefault="001258A4" w:rsidP="001258A4">
      <w:pPr>
        <w:rPr>
          <w:rFonts w:ascii="Times New Roman" w:hAnsi="Times New Roman" w:cs="Times New Roman"/>
          <w:lang w:val="en-GB"/>
        </w:rPr>
      </w:pPr>
    </w:p>
    <w:p w14:paraId="6C0974C9" w14:textId="5B4195C1" w:rsidR="001258A4" w:rsidRDefault="001258A4" w:rsidP="001258A4">
      <w:pPr>
        <w:rPr>
          <w:rFonts w:ascii="Times New Roman" w:hAnsi="Times New Roman" w:cs="Times New Roman"/>
          <w:lang w:val="en-GB"/>
        </w:rPr>
      </w:pPr>
      <w:r w:rsidRPr="001258A4">
        <w:rPr>
          <w:rFonts w:ascii="Times New Roman" w:hAnsi="Times New Roman" w:cs="Times New Roman"/>
          <w:lang w:val="en-GB"/>
        </w:rPr>
        <w:lastRenderedPageBreak/>
        <w:t>Figure</w:t>
      </w:r>
      <w:r>
        <w:rPr>
          <w:rFonts w:ascii="Times New Roman" w:hAnsi="Times New Roman" w:cs="Times New Roman" w:hint="eastAsia"/>
          <w:lang w:val="en-GB" w:eastAsia="zh-TW"/>
        </w:rPr>
        <w:t>. 15</w:t>
      </w:r>
      <w:r w:rsidRPr="001258A4">
        <w:rPr>
          <w:rFonts w:ascii="Times New Roman" w:hAnsi="Times New Roman" w:cs="Times New Roman"/>
          <w:lang w:val="en-GB"/>
        </w:rPr>
        <w:t xml:space="preserve"> shows the reconstructed XY-plane slice after reorientation for clearer visualization. The internal structural distribution and reconstructed pattern of the scanned sample can be observed more directly in the XY plane. These results demonstrate that the proposed system </w:t>
      </w:r>
      <w:proofErr w:type="gramStart"/>
      <w:r w:rsidRPr="001258A4">
        <w:rPr>
          <w:rFonts w:ascii="Times New Roman" w:hAnsi="Times New Roman" w:cs="Times New Roman"/>
          <w:lang w:val="en-GB"/>
        </w:rPr>
        <w:t>is capable of performing</w:t>
      </w:r>
      <w:proofErr w:type="gramEnd"/>
      <w:r w:rsidRPr="001258A4">
        <w:rPr>
          <w:rFonts w:ascii="Times New Roman" w:hAnsi="Times New Roman" w:cs="Times New Roman"/>
          <w:lang w:val="en-GB"/>
        </w:rPr>
        <w:t xml:space="preserve"> frame-based volumetric reconstruction and extracting multi-plane cross-sectional information from ultrasound image sequences.</w:t>
      </w:r>
    </w:p>
    <w:p w14:paraId="4874EEB6" w14:textId="3078D757" w:rsidR="001258A4" w:rsidRDefault="001258A4" w:rsidP="001258A4">
      <w:pPr>
        <w:jc w:val="center"/>
        <w:rPr>
          <w:rFonts w:ascii="Times New Roman" w:hAnsi="Times New Roman" w:cs="Times New Roman"/>
          <w:lang w:val="en-GB"/>
        </w:rPr>
      </w:pPr>
      <w:r w:rsidRPr="001258A4">
        <w:rPr>
          <w:rFonts w:ascii="Times New Roman" w:hAnsi="Times New Roman" w:cs="Times New Roman"/>
          <w:noProof/>
        </w:rPr>
        <w:drawing>
          <wp:inline distT="0" distB="0" distL="0" distR="0" wp14:anchorId="26E9FCDF" wp14:editId="4EE61DEB">
            <wp:extent cx="4600575" cy="2572441"/>
            <wp:effectExtent l="0" t="0" r="0" b="0"/>
            <wp:docPr id="15" name="Picture 14" descr="A black and white image of a black and white image of a black and white image of a black and white image of a black and white image of a black and white image of a black and&#10;&#10;AI-generated content may be incorrect.">
              <a:extLst xmlns:a="http://schemas.openxmlformats.org/drawingml/2006/main">
                <a:ext uri="{FF2B5EF4-FFF2-40B4-BE49-F238E27FC236}">
                  <a16:creationId xmlns:a16="http://schemas.microsoft.com/office/drawing/2014/main" id="{BABDA2B9-85E3-5304-0F73-C23293F17E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black and white image of a black and white image of a black and white image of a black and white image of a black and white image of a black and white image of a black and&#10;&#10;AI-generated content may be incorrect.">
                      <a:extLst>
                        <a:ext uri="{FF2B5EF4-FFF2-40B4-BE49-F238E27FC236}">
                          <a16:creationId xmlns:a16="http://schemas.microsoft.com/office/drawing/2014/main" id="{BABDA2B9-85E3-5304-0F73-C23293F17E44}"/>
                        </a:ext>
                      </a:extLst>
                    </pic:cNvPr>
                    <pic:cNvPicPr>
                      <a:picLocks noChangeAspect="1"/>
                    </pic:cNvPicPr>
                  </pic:nvPicPr>
                  <pic:blipFill>
                    <a:blip r:embed="rId20"/>
                    <a:stretch>
                      <a:fillRect/>
                    </a:stretch>
                  </pic:blipFill>
                  <pic:spPr>
                    <a:xfrm>
                      <a:off x="0" y="0"/>
                      <a:ext cx="4607414" cy="2576265"/>
                    </a:xfrm>
                    <a:prstGeom prst="rect">
                      <a:avLst/>
                    </a:prstGeom>
                  </pic:spPr>
                </pic:pic>
              </a:graphicData>
            </a:graphic>
          </wp:inline>
        </w:drawing>
      </w:r>
    </w:p>
    <w:p w14:paraId="6B1D7929" w14:textId="045746C4" w:rsidR="001258A4" w:rsidRPr="001258A4" w:rsidRDefault="001258A4" w:rsidP="001258A4">
      <w:pPr>
        <w:jc w:val="center"/>
        <w:rPr>
          <w:rFonts w:ascii="Times New Roman" w:hAnsi="Times New Roman" w:cs="Times New Roman"/>
          <w:lang w:val="en-GB"/>
        </w:rPr>
      </w:pPr>
      <w:r w:rsidRPr="001258A4">
        <w:rPr>
          <w:rFonts w:ascii="Times New Roman" w:hAnsi="Times New Roman" w:cs="Times New Roman"/>
        </w:rPr>
        <w:t xml:space="preserve">Figure </w:t>
      </w:r>
      <w:r w:rsidRPr="001258A4">
        <w:rPr>
          <w:rFonts w:ascii="Times New Roman" w:hAnsi="Times New Roman" w:cs="Times New Roman" w:hint="eastAsia"/>
          <w:lang w:eastAsia="zh-TW"/>
        </w:rPr>
        <w:t>15</w:t>
      </w:r>
      <w:r w:rsidRPr="001258A4">
        <w:rPr>
          <w:rFonts w:ascii="Times New Roman" w:hAnsi="Times New Roman" w:cs="Times New Roman"/>
        </w:rPr>
        <w:t>. Reoriented XY-plane slice extracted from the reconstructed ultrasound volume</w:t>
      </w:r>
    </w:p>
    <w:p w14:paraId="60E0CC07" w14:textId="704041DB" w:rsidR="00824193" w:rsidRDefault="00824193" w:rsidP="00824193">
      <w:pPr>
        <w:rPr>
          <w:rFonts w:ascii="Times New Roman" w:hAnsi="Times New Roman" w:cs="Times New Roman"/>
          <w:lang w:val="en-GB"/>
        </w:rPr>
      </w:pPr>
      <w:r w:rsidRPr="00824193">
        <w:rPr>
          <w:rFonts w:ascii="Times New Roman" w:hAnsi="Times New Roman" w:cs="Times New Roman"/>
          <w:lang w:val="en-GB"/>
        </w:rPr>
        <w:t>The reconstruction results indicate that the proposed frame-based ultrasound volumetric reconstruction method is still unstable when applied to complex geometries. As shown in Figure</w:t>
      </w:r>
      <w:r>
        <w:rPr>
          <w:rFonts w:ascii="Times New Roman" w:hAnsi="Times New Roman" w:cs="Times New Roman" w:hint="eastAsia"/>
          <w:lang w:val="en-GB" w:eastAsia="zh-TW"/>
        </w:rPr>
        <w:t>. 16</w:t>
      </w:r>
      <w:r w:rsidRPr="00824193">
        <w:rPr>
          <w:rFonts w:ascii="Times New Roman" w:hAnsi="Times New Roman" w:cs="Times New Roman"/>
          <w:lang w:val="en-GB"/>
        </w:rPr>
        <w:t>, complicated lattice-like structures produce discontinuous reflections and scattered signals, resulting in fragmented and noisy reconstruction results. The accumulated positioning uncertainty and complex acoustic reflections make it difficult to preserve the original structural features accurately.</w:t>
      </w:r>
    </w:p>
    <w:p w14:paraId="59851405" w14:textId="52E43800" w:rsidR="00824193" w:rsidRDefault="00824193" w:rsidP="00824193">
      <w:pPr>
        <w:jc w:val="center"/>
        <w:rPr>
          <w:rFonts w:ascii="Times New Roman" w:hAnsi="Times New Roman" w:cs="Times New Roman"/>
          <w:lang w:val="en-GB"/>
        </w:rPr>
      </w:pPr>
      <w:r w:rsidRPr="00824193">
        <w:rPr>
          <w:rFonts w:ascii="Times New Roman" w:hAnsi="Times New Roman" w:cs="Times New Roman"/>
          <w:noProof/>
        </w:rPr>
        <w:drawing>
          <wp:inline distT="0" distB="0" distL="0" distR="0" wp14:anchorId="18454CD1" wp14:editId="250948F2">
            <wp:extent cx="2968448" cy="2233612"/>
            <wp:effectExtent l="0" t="0" r="3810" b="0"/>
            <wp:docPr id="6" name="Picture 5" descr="A group of small fish in the water&#10;&#10;AI-generated content may be incorrect.">
              <a:extLst xmlns:a="http://schemas.openxmlformats.org/drawingml/2006/main">
                <a:ext uri="{FF2B5EF4-FFF2-40B4-BE49-F238E27FC236}">
                  <a16:creationId xmlns:a16="http://schemas.microsoft.com/office/drawing/2014/main" id="{F1B8BB2C-C596-C9B9-8CF4-AB2E46121B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oup of small fish in the water&#10;&#10;AI-generated content may be incorrect.">
                      <a:extLst>
                        <a:ext uri="{FF2B5EF4-FFF2-40B4-BE49-F238E27FC236}">
                          <a16:creationId xmlns:a16="http://schemas.microsoft.com/office/drawing/2014/main" id="{F1B8BB2C-C596-C9B9-8CF4-AB2E46121BE5}"/>
                        </a:ext>
                      </a:extLst>
                    </pic:cNvPr>
                    <pic:cNvPicPr>
                      <a:picLocks noChangeAspect="1"/>
                    </pic:cNvPicPr>
                  </pic:nvPicPr>
                  <pic:blipFill>
                    <a:blip r:embed="rId21"/>
                    <a:stretch>
                      <a:fillRect/>
                    </a:stretch>
                  </pic:blipFill>
                  <pic:spPr>
                    <a:xfrm>
                      <a:off x="0" y="0"/>
                      <a:ext cx="2968448" cy="2233612"/>
                    </a:xfrm>
                    <a:prstGeom prst="rect">
                      <a:avLst/>
                    </a:prstGeom>
                  </pic:spPr>
                </pic:pic>
              </a:graphicData>
            </a:graphic>
          </wp:inline>
        </w:drawing>
      </w:r>
    </w:p>
    <w:p w14:paraId="15933AC5" w14:textId="38B02E09" w:rsidR="00824193" w:rsidRPr="00824193" w:rsidRDefault="00824193" w:rsidP="00824193">
      <w:pPr>
        <w:jc w:val="center"/>
        <w:rPr>
          <w:rFonts w:ascii="Times New Roman" w:hAnsi="Times New Roman" w:cs="Times New Roman"/>
          <w:lang w:val="en-GB"/>
        </w:rPr>
      </w:pPr>
      <w:r w:rsidRPr="00824193">
        <w:rPr>
          <w:rFonts w:ascii="Times New Roman" w:hAnsi="Times New Roman" w:cs="Times New Roman"/>
        </w:rPr>
        <w:t>Figure</w:t>
      </w:r>
      <w:r w:rsidRPr="00824193">
        <w:rPr>
          <w:rFonts w:ascii="Times New Roman" w:hAnsi="Times New Roman" w:cs="Times New Roman" w:hint="eastAsia"/>
          <w:lang w:eastAsia="zh-TW"/>
        </w:rPr>
        <w:t>. 16</w:t>
      </w:r>
      <w:r w:rsidRPr="00824193">
        <w:rPr>
          <w:rFonts w:ascii="Times New Roman" w:hAnsi="Times New Roman" w:cs="Times New Roman"/>
        </w:rPr>
        <w:t xml:space="preserve"> Reconstruction result of a complex lattice structure showing fragmented and unstable volumetric reconstruction.</w:t>
      </w:r>
    </w:p>
    <w:p w14:paraId="6F01E0C4" w14:textId="77777777" w:rsidR="00824193" w:rsidRDefault="00824193" w:rsidP="00824193">
      <w:pPr>
        <w:rPr>
          <w:rFonts w:ascii="Times New Roman" w:hAnsi="Times New Roman" w:cs="Times New Roman"/>
          <w:lang w:val="en-GB"/>
        </w:rPr>
      </w:pPr>
      <w:r w:rsidRPr="00824193">
        <w:rPr>
          <w:rFonts w:ascii="Times New Roman" w:hAnsi="Times New Roman" w:cs="Times New Roman"/>
          <w:lang w:val="en-GB"/>
        </w:rPr>
        <w:lastRenderedPageBreak/>
        <w:t>To further validate the feasibility of the proposed scanning and reconstruction workflow, a simple ring-shaped geometry was used as the reconstruction target. Compared with complex structures, the circular geometry provides clearer and more continuous boundary reflections, which improves the consistency of frame alignment during volumetric reconstruction.</w:t>
      </w:r>
    </w:p>
    <w:p w14:paraId="6DA7B3A2" w14:textId="070CB3C4" w:rsidR="00824193" w:rsidRDefault="00824193" w:rsidP="00824193">
      <w:pPr>
        <w:jc w:val="center"/>
        <w:rPr>
          <w:rFonts w:ascii="Times New Roman" w:hAnsi="Times New Roman" w:cs="Times New Roman"/>
          <w:lang w:val="en-GB"/>
        </w:rPr>
      </w:pPr>
      <w:r w:rsidRPr="00824193">
        <w:rPr>
          <w:rFonts w:ascii="Times New Roman" w:hAnsi="Times New Roman" w:cs="Times New Roman"/>
          <w:noProof/>
          <w:lang w:val="en-GB"/>
        </w:rPr>
        <w:drawing>
          <wp:inline distT="0" distB="0" distL="0" distR="0" wp14:anchorId="0D590D2B" wp14:editId="3074A85C">
            <wp:extent cx="4214813" cy="3329702"/>
            <wp:effectExtent l="0" t="0" r="0" b="4445"/>
            <wp:docPr id="1865394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94380" name=""/>
                    <pic:cNvPicPr/>
                  </pic:nvPicPr>
                  <pic:blipFill>
                    <a:blip r:embed="rId22"/>
                    <a:stretch>
                      <a:fillRect/>
                    </a:stretch>
                  </pic:blipFill>
                  <pic:spPr>
                    <a:xfrm>
                      <a:off x="0" y="0"/>
                      <a:ext cx="4218111" cy="3332307"/>
                    </a:xfrm>
                    <a:prstGeom prst="rect">
                      <a:avLst/>
                    </a:prstGeom>
                  </pic:spPr>
                </pic:pic>
              </a:graphicData>
            </a:graphic>
          </wp:inline>
        </w:drawing>
      </w:r>
    </w:p>
    <w:p w14:paraId="6B5F5D77" w14:textId="7DEA035E" w:rsidR="00824193" w:rsidRPr="00824193" w:rsidRDefault="00824193" w:rsidP="00824193">
      <w:pPr>
        <w:jc w:val="center"/>
        <w:rPr>
          <w:rFonts w:ascii="Times New Roman" w:hAnsi="Times New Roman" w:cs="Times New Roman"/>
          <w:lang w:val="en-GB"/>
        </w:rPr>
      </w:pPr>
      <w:r w:rsidRPr="00824193">
        <w:rPr>
          <w:rFonts w:ascii="Times New Roman" w:hAnsi="Times New Roman" w:cs="Times New Roman"/>
        </w:rPr>
        <w:t xml:space="preserve">Figure </w:t>
      </w:r>
      <w:r w:rsidRPr="00824193">
        <w:rPr>
          <w:rFonts w:ascii="Times New Roman" w:hAnsi="Times New Roman" w:cs="Times New Roman" w:hint="eastAsia"/>
          <w:lang w:eastAsia="zh-TW"/>
        </w:rPr>
        <w:t>16</w:t>
      </w:r>
      <w:r w:rsidRPr="00824193">
        <w:rPr>
          <w:rFonts w:ascii="Times New Roman" w:hAnsi="Times New Roman" w:cs="Times New Roman"/>
        </w:rPr>
        <w:t>. Reconstruction results of a simple ring-shaped geometry, including slice visualization and 3D volumetric rendering.</w:t>
      </w:r>
    </w:p>
    <w:p w14:paraId="530ED21D" w14:textId="77777777" w:rsidR="00824193" w:rsidRPr="00824193" w:rsidRDefault="00824193" w:rsidP="00824193">
      <w:pPr>
        <w:rPr>
          <w:rFonts w:ascii="Times New Roman" w:hAnsi="Times New Roman" w:cs="Times New Roman"/>
          <w:lang w:val="en-GB"/>
        </w:rPr>
      </w:pPr>
      <w:r w:rsidRPr="00824193">
        <w:rPr>
          <w:rFonts w:ascii="Times New Roman" w:hAnsi="Times New Roman" w:cs="Times New Roman"/>
          <w:lang w:val="en-GB"/>
        </w:rPr>
        <w:t>As shown in Figure 16, both the slice visualization and 3D rendering successfully reconstructed the overall ring-shaped structure from the sequential ultrasound image frames. The reconstructed results preserved the general circular boundary and demonstrated relatively stable spatial continuity during the reconstruction process. Compared with more complicated lattice geometries, the simple circular structure produced clearer reflection patterns and more consistent frame alignment, resulting in improved reconstruction quality.</w:t>
      </w:r>
    </w:p>
    <w:p w14:paraId="7A9F9133" w14:textId="77777777" w:rsidR="00824193" w:rsidRPr="00824193" w:rsidRDefault="00824193" w:rsidP="00824193">
      <w:pPr>
        <w:rPr>
          <w:rFonts w:ascii="Times New Roman" w:hAnsi="Times New Roman" w:cs="Times New Roman"/>
          <w:lang w:val="en-GB"/>
        </w:rPr>
      </w:pPr>
      <w:r w:rsidRPr="00824193">
        <w:rPr>
          <w:rFonts w:ascii="Times New Roman" w:hAnsi="Times New Roman" w:cs="Times New Roman"/>
          <w:lang w:val="en-GB"/>
        </w:rPr>
        <w:t>These results demonstrate that the current system can reconstruct simple geometries with reasonable reliability using the proposed automated scanning and volumetric reconstruction workflow. However, reconstruction performance remains limited for complex internal structures due to irregular reflections, acoustic scattering, and accumulated positioning uncertainty. Further improvements in scanning precision and reconstruction algorithms are still required for stable reconstruction of more complicated geometries.</w:t>
      </w:r>
    </w:p>
    <w:p w14:paraId="5FB79D68" w14:textId="77777777" w:rsidR="001258A4" w:rsidRPr="001258A4" w:rsidRDefault="001258A4" w:rsidP="001258A4">
      <w:pPr>
        <w:rPr>
          <w:lang w:val="en-GB"/>
        </w:rPr>
      </w:pPr>
    </w:p>
    <w:p w14:paraId="4F37257F" w14:textId="256DD61A" w:rsidR="2DF59EB2" w:rsidRDefault="491B6845" w:rsidP="0064645B">
      <w:pPr>
        <w:pStyle w:val="Heading1"/>
        <w:spacing w:before="240"/>
        <w:rPr>
          <w:rFonts w:ascii="Times New Roman" w:hAnsi="Times New Roman" w:cs="Times New Roman"/>
          <w:b/>
          <w:bCs/>
          <w:color w:val="auto"/>
          <w:sz w:val="28"/>
          <w:szCs w:val="28"/>
        </w:rPr>
      </w:pPr>
      <w:bookmarkStart w:id="6" w:name="_Toc228977167"/>
      <w:r w:rsidRPr="0064645B">
        <w:rPr>
          <w:rFonts w:ascii="Times New Roman" w:hAnsi="Times New Roman" w:cs="Times New Roman"/>
          <w:b/>
          <w:bCs/>
          <w:color w:val="auto"/>
          <w:sz w:val="28"/>
          <w:szCs w:val="28"/>
        </w:rPr>
        <w:lastRenderedPageBreak/>
        <w:t>Conclusion</w:t>
      </w:r>
      <w:bookmarkEnd w:id="6"/>
    </w:p>
    <w:p w14:paraId="5878CC79" w14:textId="77777777" w:rsidR="00824193" w:rsidRPr="00824193" w:rsidRDefault="00824193" w:rsidP="00824193">
      <w:pPr>
        <w:spacing w:before="240"/>
        <w:rPr>
          <w:rFonts w:ascii="Times New Roman" w:hAnsi="Times New Roman" w:cs="Times New Roman"/>
          <w:lang w:val="en-GB"/>
        </w:rPr>
      </w:pPr>
      <w:r w:rsidRPr="00824193">
        <w:rPr>
          <w:rFonts w:ascii="Times New Roman" w:hAnsi="Times New Roman" w:cs="Times New Roman"/>
          <w:lang w:val="en-GB"/>
        </w:rPr>
        <w:t>In this study, a low-cost CNC-based ultrasound scanning platform was successfully developed for automated large-area ultrasound imaging and frame-based 3D reconstruction. A customized 3D-printed probe holder was designed, fabricated, and integrated with the CNC motion system to improve probe stability and reduce operator-dependent variability during scanning. Structural simulation and experimental testing demonstrated that the holder provided sufficient mechanical strength and stability under the loading condition of the ultrasound probe and housing assembly.</w:t>
      </w:r>
    </w:p>
    <w:p w14:paraId="2D4917CC" w14:textId="77777777" w:rsidR="00824193" w:rsidRPr="00824193" w:rsidRDefault="00824193" w:rsidP="00824193">
      <w:pPr>
        <w:spacing w:before="240"/>
        <w:rPr>
          <w:rFonts w:ascii="Times New Roman" w:hAnsi="Times New Roman" w:cs="Times New Roman"/>
          <w:lang w:val="en-GB"/>
        </w:rPr>
      </w:pPr>
      <w:r w:rsidRPr="00824193">
        <w:rPr>
          <w:rFonts w:ascii="Times New Roman" w:hAnsi="Times New Roman" w:cs="Times New Roman"/>
          <w:lang w:val="en-GB"/>
        </w:rPr>
        <w:t xml:space="preserve">The proposed system was integrated with the </w:t>
      </w:r>
      <w:proofErr w:type="spellStart"/>
      <w:r w:rsidRPr="00824193">
        <w:rPr>
          <w:rFonts w:ascii="Times New Roman" w:hAnsi="Times New Roman" w:cs="Times New Roman"/>
          <w:lang w:val="en-GB"/>
        </w:rPr>
        <w:t>Verasonics</w:t>
      </w:r>
      <w:proofErr w:type="spellEnd"/>
      <w:r w:rsidRPr="00824193">
        <w:rPr>
          <w:rFonts w:ascii="Times New Roman" w:hAnsi="Times New Roman" w:cs="Times New Roman"/>
          <w:lang w:val="en-GB"/>
        </w:rPr>
        <w:t>/IP-105 ultrasound imaging platform, and an automated image-saving pipeline was developed to continuously record ultrasound image frames during scanning experiments. By combining automated scanning, continuous image acquisition, and MATLAB/Python-based reconstruction algorithms, the system successfully demonstrated volumetric reconstruction from sequential ultrasound image data.</w:t>
      </w:r>
    </w:p>
    <w:p w14:paraId="2720056F" w14:textId="58F19660" w:rsidR="00824193" w:rsidRPr="00824193" w:rsidRDefault="00824193" w:rsidP="00824193">
      <w:pPr>
        <w:spacing w:before="240"/>
        <w:rPr>
          <w:rFonts w:ascii="Times New Roman" w:hAnsi="Times New Roman" w:cs="Times New Roman"/>
          <w:lang w:val="en-GB"/>
        </w:rPr>
      </w:pPr>
      <w:r w:rsidRPr="00824193">
        <w:rPr>
          <w:rFonts w:ascii="Times New Roman" w:hAnsi="Times New Roman" w:cs="Times New Roman"/>
          <w:lang w:val="en-GB"/>
        </w:rPr>
        <w:t>Experimental results showed that the current reconstruction workflow can reliably reconstruct simple geometries, such as ring-shaped structures, while more complicated geometries still produce fragmented and unstable reconstruction results due to irregular reflections and accumulated positioning uncertainty. Nevertheless, the developed platform successfully verified the feasibility of automated ultrasound scanning and frame-based 3D volumetric reconstruction using a low-cost and scalable system architecture.</w:t>
      </w:r>
    </w:p>
    <w:p w14:paraId="5FFE9516" w14:textId="719E6577" w:rsidR="00824193" w:rsidRDefault="00824193" w:rsidP="00824193">
      <w:pPr>
        <w:pStyle w:val="Heading1"/>
        <w:rPr>
          <w:rFonts w:ascii="Times New Roman" w:hAnsi="Times New Roman" w:cs="Times New Roman"/>
          <w:b/>
          <w:bCs/>
          <w:color w:val="auto"/>
          <w:sz w:val="28"/>
          <w:szCs w:val="28"/>
          <w:lang w:eastAsia="zh-TW"/>
        </w:rPr>
      </w:pPr>
      <w:bookmarkStart w:id="7" w:name="_Toc228977168"/>
      <w:r w:rsidRPr="00824193">
        <w:rPr>
          <w:rFonts w:ascii="Times New Roman" w:hAnsi="Times New Roman" w:cs="Times New Roman"/>
          <w:b/>
          <w:bCs/>
          <w:color w:val="auto"/>
          <w:sz w:val="28"/>
          <w:szCs w:val="28"/>
          <w:lang w:eastAsia="zh-TW"/>
        </w:rPr>
        <w:t>Future Perspectives</w:t>
      </w:r>
      <w:bookmarkEnd w:id="7"/>
    </w:p>
    <w:p w14:paraId="23FF36C2" w14:textId="77777777" w:rsidR="00824193" w:rsidRPr="00824193" w:rsidRDefault="00824193" w:rsidP="00824193">
      <w:pPr>
        <w:spacing w:before="240"/>
        <w:rPr>
          <w:rFonts w:ascii="Times New Roman" w:hAnsi="Times New Roman" w:cs="Times New Roman"/>
          <w:lang w:val="en-GB" w:eastAsia="zh-TW"/>
        </w:rPr>
      </w:pPr>
      <w:r w:rsidRPr="00824193">
        <w:rPr>
          <w:rFonts w:ascii="Times New Roman" w:hAnsi="Times New Roman" w:cs="Times New Roman"/>
          <w:lang w:val="en-GB" w:eastAsia="zh-TW"/>
        </w:rPr>
        <w:t>Future work will focus on improving the performance and stability of the proposed ultrasound scanning and reconstruction system. Scanning parameters such as ultrasound frequency, coupling medium, and scan speed can be further optimized to improve image quality and reconstruction accuracy.</w:t>
      </w:r>
    </w:p>
    <w:p w14:paraId="10E47FD4" w14:textId="77777777" w:rsidR="00824193" w:rsidRPr="00824193" w:rsidRDefault="00824193" w:rsidP="00824193">
      <w:pPr>
        <w:spacing w:before="240"/>
        <w:rPr>
          <w:rFonts w:ascii="Times New Roman" w:hAnsi="Times New Roman" w:cs="Times New Roman"/>
          <w:lang w:val="en-GB" w:eastAsia="zh-TW"/>
        </w:rPr>
      </w:pPr>
      <w:r w:rsidRPr="00824193">
        <w:rPr>
          <w:rFonts w:ascii="Times New Roman" w:hAnsi="Times New Roman" w:cs="Times New Roman"/>
          <w:lang w:val="en-GB" w:eastAsia="zh-TW"/>
        </w:rPr>
        <w:t>In addition, the current workflow is not yet fully automated. Future development will aim to integrate CNC motion control, image acquisition, automatic data saving, and 3D reconstruction into a fully automated scan-to-reconstruction pipeline.</w:t>
      </w:r>
    </w:p>
    <w:p w14:paraId="2908A934" w14:textId="77777777" w:rsidR="00824193" w:rsidRPr="00824193" w:rsidRDefault="00824193" w:rsidP="00824193">
      <w:pPr>
        <w:spacing w:before="240"/>
        <w:rPr>
          <w:rFonts w:ascii="Times New Roman" w:hAnsi="Times New Roman" w:cs="Times New Roman"/>
          <w:lang w:val="en-GB" w:eastAsia="zh-TW"/>
        </w:rPr>
      </w:pPr>
      <w:r w:rsidRPr="00824193">
        <w:rPr>
          <w:rFonts w:ascii="Times New Roman" w:hAnsi="Times New Roman" w:cs="Times New Roman"/>
          <w:lang w:val="en-GB" w:eastAsia="zh-TW"/>
        </w:rPr>
        <w:t>Further studies will also validate the reconstruction method using experimentally acquired scan data from different geometries and materials. Finally, the proposed system may be extended to other engineering materials, such as composites and metals, for broader non-destructive evaluation (NDE) applications.</w:t>
      </w:r>
    </w:p>
    <w:p w14:paraId="657CD991" w14:textId="77777777" w:rsidR="00824193" w:rsidRPr="00824193" w:rsidRDefault="00824193" w:rsidP="00824193">
      <w:pPr>
        <w:spacing w:before="240"/>
        <w:rPr>
          <w:lang w:val="en-GB" w:eastAsia="zh-TW"/>
        </w:rPr>
      </w:pPr>
    </w:p>
    <w:p w14:paraId="0143EEC7" w14:textId="54C2E817" w:rsidR="2DF59EB2" w:rsidRDefault="491B6845" w:rsidP="0064645B">
      <w:pPr>
        <w:pStyle w:val="Heading1"/>
        <w:spacing w:before="240"/>
        <w:rPr>
          <w:rFonts w:ascii="Times New Roman" w:hAnsi="Times New Roman" w:cs="Times New Roman"/>
          <w:b/>
          <w:bCs/>
          <w:color w:val="auto"/>
          <w:sz w:val="28"/>
          <w:szCs w:val="28"/>
        </w:rPr>
      </w:pPr>
      <w:bookmarkStart w:id="8" w:name="_Toc228977169"/>
      <w:r w:rsidRPr="0064645B">
        <w:rPr>
          <w:rFonts w:ascii="Times New Roman" w:hAnsi="Times New Roman" w:cs="Times New Roman"/>
          <w:b/>
          <w:bCs/>
          <w:color w:val="auto"/>
          <w:sz w:val="28"/>
          <w:szCs w:val="28"/>
        </w:rPr>
        <w:lastRenderedPageBreak/>
        <w:t>Reference</w:t>
      </w:r>
      <w:bookmarkEnd w:id="8"/>
    </w:p>
    <w:p w14:paraId="4CEC3BDC" w14:textId="7AE21061" w:rsidR="00DF2000" w:rsidRPr="00DF2000" w:rsidRDefault="00DF2000" w:rsidP="00DF2000">
      <w:pPr>
        <w:numPr>
          <w:ilvl w:val="0"/>
          <w:numId w:val="1"/>
        </w:numPr>
        <w:spacing w:before="240"/>
        <w:rPr>
          <w:rFonts w:ascii="Times New Roman" w:hAnsi="Times New Roman" w:cs="Times New Roman"/>
          <w:lang w:val="en-GB" w:eastAsia="zh-TW"/>
        </w:rPr>
      </w:pPr>
      <w:r w:rsidRPr="00DC535F">
        <w:rPr>
          <w:rFonts w:ascii="Times New Roman" w:hAnsi="Times New Roman" w:cs="Times New Roman"/>
          <w:lang w:eastAsia="zh-TW"/>
        </w:rPr>
        <w:t xml:space="preserve">Prager, R. W., Gee, A. H., &amp; Berman, L. (1999). </w:t>
      </w:r>
      <w:proofErr w:type="spellStart"/>
      <w:r w:rsidRPr="00DC535F">
        <w:rPr>
          <w:rFonts w:ascii="Times New Roman" w:hAnsi="Times New Roman" w:cs="Times New Roman"/>
          <w:lang w:eastAsia="zh-TW"/>
        </w:rPr>
        <w:t>Stradx</w:t>
      </w:r>
      <w:proofErr w:type="spellEnd"/>
      <w:r w:rsidRPr="00DC535F">
        <w:rPr>
          <w:rFonts w:ascii="Times New Roman" w:hAnsi="Times New Roman" w:cs="Times New Roman"/>
          <w:lang w:eastAsia="zh-TW"/>
        </w:rPr>
        <w:t>: Real-time acquisition and visualization of freehand 3D ultrasound. Medical Image Analysis, 3(2), 129–140.</w:t>
      </w:r>
    </w:p>
    <w:p w14:paraId="4F729C57" w14:textId="16FB9768" w:rsidR="00DC535F" w:rsidRPr="00DC535F" w:rsidRDefault="00DC535F" w:rsidP="00DF2000">
      <w:pPr>
        <w:numPr>
          <w:ilvl w:val="0"/>
          <w:numId w:val="1"/>
        </w:numPr>
        <w:spacing w:before="240"/>
        <w:rPr>
          <w:rFonts w:ascii="Times New Roman" w:hAnsi="Times New Roman" w:cs="Times New Roman"/>
          <w:lang w:val="en-GB" w:eastAsia="zh-TW"/>
        </w:rPr>
      </w:pPr>
      <w:r w:rsidRPr="00DC535F">
        <w:rPr>
          <w:rFonts w:ascii="Times New Roman" w:hAnsi="Times New Roman" w:cs="Times New Roman"/>
          <w:lang w:val="en-GB" w:eastAsia="zh-TW"/>
        </w:rPr>
        <w:t xml:space="preserve">Mahapatra, S., et al. (2021). </w:t>
      </w:r>
      <w:r w:rsidRPr="00DC535F">
        <w:rPr>
          <w:rFonts w:ascii="Times New Roman" w:hAnsi="Times New Roman" w:cs="Times New Roman"/>
          <w:i/>
          <w:iCs/>
          <w:lang w:val="en-GB" w:eastAsia="zh-TW"/>
        </w:rPr>
        <w:t>Design of an ultrasound probe holder to minimize motion artifact during sonography</w:t>
      </w:r>
      <w:r w:rsidRPr="00DC535F">
        <w:rPr>
          <w:rFonts w:ascii="Times New Roman" w:hAnsi="Times New Roman" w:cs="Times New Roman"/>
          <w:lang w:val="en-GB" w:eastAsia="zh-TW"/>
        </w:rPr>
        <w:t xml:space="preserve">. Proceedings of the ASME Design of Medical Devices Conference. </w:t>
      </w:r>
    </w:p>
    <w:p w14:paraId="7AE48567" w14:textId="499EF6F4" w:rsidR="00DC535F" w:rsidRPr="00DC535F" w:rsidRDefault="00DC535F" w:rsidP="00DC535F">
      <w:pPr>
        <w:numPr>
          <w:ilvl w:val="0"/>
          <w:numId w:val="1"/>
        </w:numPr>
        <w:rPr>
          <w:rFonts w:ascii="Times New Roman" w:hAnsi="Times New Roman" w:cs="Times New Roman"/>
          <w:lang w:val="en-GB" w:eastAsia="zh-TW"/>
        </w:rPr>
      </w:pPr>
      <w:r w:rsidRPr="00DC535F">
        <w:rPr>
          <w:rFonts w:ascii="Times New Roman" w:hAnsi="Times New Roman" w:cs="Times New Roman"/>
          <w:lang w:val="en-GB" w:eastAsia="zh-TW"/>
        </w:rPr>
        <w:t xml:space="preserve">Wang, J., et al. (2019). </w:t>
      </w:r>
      <w:r w:rsidRPr="00DC535F">
        <w:rPr>
          <w:rFonts w:ascii="Times New Roman" w:hAnsi="Times New Roman" w:cs="Times New Roman"/>
          <w:i/>
          <w:iCs/>
          <w:lang w:val="en-GB" w:eastAsia="zh-TW"/>
        </w:rPr>
        <w:t>3D-printing based transducer holder for robotic assisted ultrasound-guided HIFU therapy</w:t>
      </w:r>
      <w:r w:rsidRPr="00DC535F">
        <w:rPr>
          <w:rFonts w:ascii="Times New Roman" w:hAnsi="Times New Roman" w:cs="Times New Roman"/>
          <w:lang w:val="en-GB" w:eastAsia="zh-TW"/>
        </w:rPr>
        <w:t xml:space="preserve">. Procedia Manufacturing, 36, 398–404. </w:t>
      </w:r>
    </w:p>
    <w:p w14:paraId="2BDEC26C" w14:textId="1B96F6F1" w:rsidR="00DC535F" w:rsidRPr="00DC535F" w:rsidRDefault="00DC535F" w:rsidP="00DC535F">
      <w:pPr>
        <w:numPr>
          <w:ilvl w:val="0"/>
          <w:numId w:val="1"/>
        </w:numPr>
        <w:rPr>
          <w:rFonts w:ascii="Times New Roman" w:hAnsi="Times New Roman" w:cs="Times New Roman"/>
          <w:lang w:val="en-GB" w:eastAsia="zh-TW"/>
        </w:rPr>
      </w:pPr>
      <w:r w:rsidRPr="00DC2545">
        <w:rPr>
          <w:rFonts w:ascii="Times New Roman" w:hAnsi="Times New Roman" w:cs="Times New Roman"/>
          <w:lang w:val="fr-FR" w:eastAsia="zh-TW"/>
        </w:rPr>
        <w:t xml:space="preserve">Chen, W.-R., et al. </w:t>
      </w:r>
      <w:r w:rsidRPr="00DC535F">
        <w:rPr>
          <w:rFonts w:ascii="Times New Roman" w:hAnsi="Times New Roman" w:cs="Times New Roman"/>
          <w:lang w:val="en-GB" w:eastAsia="zh-TW"/>
        </w:rPr>
        <w:t xml:space="preserve">(2023). </w:t>
      </w:r>
      <w:r w:rsidRPr="00DC535F">
        <w:rPr>
          <w:rFonts w:ascii="Times New Roman" w:hAnsi="Times New Roman" w:cs="Times New Roman"/>
          <w:i/>
          <w:iCs/>
          <w:lang w:val="en-GB" w:eastAsia="zh-TW"/>
        </w:rPr>
        <w:t>ALPHUS: Adjustable laboratory probe holder for ultrasound</w:t>
      </w:r>
      <w:r w:rsidRPr="00DC535F">
        <w:rPr>
          <w:rFonts w:ascii="Times New Roman" w:hAnsi="Times New Roman" w:cs="Times New Roman"/>
          <w:lang w:val="en-GB" w:eastAsia="zh-TW"/>
        </w:rPr>
        <w:t xml:space="preserve">. SSRN Electronic Journal. </w:t>
      </w:r>
    </w:p>
    <w:p w14:paraId="1BD56268" w14:textId="58F71ED3" w:rsidR="00DC535F" w:rsidRPr="00DC535F" w:rsidRDefault="00DC535F" w:rsidP="00DC535F">
      <w:pPr>
        <w:numPr>
          <w:ilvl w:val="0"/>
          <w:numId w:val="1"/>
        </w:numPr>
        <w:rPr>
          <w:rFonts w:ascii="Times New Roman" w:hAnsi="Times New Roman" w:cs="Times New Roman"/>
          <w:lang w:val="en-GB" w:eastAsia="zh-TW"/>
        </w:rPr>
      </w:pPr>
      <w:r w:rsidRPr="00DC535F">
        <w:rPr>
          <w:rFonts w:ascii="Times New Roman" w:hAnsi="Times New Roman" w:cs="Times New Roman"/>
          <w:lang w:val="en-GB" w:eastAsia="zh-TW"/>
        </w:rPr>
        <w:t xml:space="preserve"> Kratkiewicz, K., et al. (2020). </w:t>
      </w:r>
      <w:r w:rsidRPr="00DC535F">
        <w:rPr>
          <w:rFonts w:ascii="Times New Roman" w:hAnsi="Times New Roman" w:cs="Times New Roman"/>
          <w:i/>
          <w:iCs/>
          <w:lang w:val="en-GB" w:eastAsia="zh-TW"/>
        </w:rPr>
        <w:t xml:space="preserve">Technical considerations when using </w:t>
      </w:r>
      <w:proofErr w:type="spellStart"/>
      <w:r w:rsidRPr="00DC535F">
        <w:rPr>
          <w:rFonts w:ascii="Times New Roman" w:hAnsi="Times New Roman" w:cs="Times New Roman"/>
          <w:i/>
          <w:iCs/>
          <w:lang w:val="en-GB" w:eastAsia="zh-TW"/>
        </w:rPr>
        <w:t>Verasonics</w:t>
      </w:r>
      <w:proofErr w:type="spellEnd"/>
      <w:r w:rsidRPr="00DC535F">
        <w:rPr>
          <w:rFonts w:ascii="Times New Roman" w:hAnsi="Times New Roman" w:cs="Times New Roman"/>
          <w:i/>
          <w:iCs/>
          <w:lang w:val="en-GB" w:eastAsia="zh-TW"/>
        </w:rPr>
        <w:t xml:space="preserve"> research ultrasound platform for developing a photoacoustic imaging system</w:t>
      </w:r>
      <w:r w:rsidRPr="00DC535F">
        <w:rPr>
          <w:rFonts w:ascii="Times New Roman" w:hAnsi="Times New Roman" w:cs="Times New Roman"/>
          <w:lang w:val="en-GB" w:eastAsia="zh-TW"/>
        </w:rPr>
        <w:t xml:space="preserve">. </w:t>
      </w:r>
      <w:proofErr w:type="spellStart"/>
      <w:r w:rsidRPr="00DC535F">
        <w:rPr>
          <w:rFonts w:ascii="Times New Roman" w:hAnsi="Times New Roman" w:cs="Times New Roman"/>
          <w:lang w:val="en-GB" w:eastAsia="zh-TW"/>
        </w:rPr>
        <w:t>arXiv</w:t>
      </w:r>
      <w:proofErr w:type="spellEnd"/>
      <w:r w:rsidRPr="00DC535F">
        <w:rPr>
          <w:rFonts w:ascii="Times New Roman" w:hAnsi="Times New Roman" w:cs="Times New Roman"/>
          <w:lang w:val="en-GB" w:eastAsia="zh-TW"/>
        </w:rPr>
        <w:t xml:space="preserve"> preprint arXiv:2008.06086. </w:t>
      </w:r>
    </w:p>
    <w:p w14:paraId="642CF9F5" w14:textId="641DFAE9" w:rsidR="00DC535F" w:rsidRPr="00DC535F" w:rsidRDefault="00DC535F" w:rsidP="00DC535F">
      <w:pPr>
        <w:numPr>
          <w:ilvl w:val="0"/>
          <w:numId w:val="1"/>
        </w:numPr>
        <w:rPr>
          <w:rFonts w:ascii="Times New Roman" w:hAnsi="Times New Roman" w:cs="Times New Roman"/>
          <w:lang w:val="en-GB" w:eastAsia="zh-TW"/>
        </w:rPr>
      </w:pPr>
      <w:proofErr w:type="spellStart"/>
      <w:r w:rsidRPr="00DC535F">
        <w:rPr>
          <w:rFonts w:ascii="Times New Roman" w:hAnsi="Times New Roman" w:cs="Times New Roman"/>
          <w:lang w:val="en-GB" w:eastAsia="zh-TW"/>
        </w:rPr>
        <w:t>Verasonics</w:t>
      </w:r>
      <w:proofErr w:type="spellEnd"/>
      <w:r w:rsidRPr="00DC535F">
        <w:rPr>
          <w:rFonts w:ascii="Times New Roman" w:hAnsi="Times New Roman" w:cs="Times New Roman"/>
          <w:lang w:val="en-GB" w:eastAsia="zh-TW"/>
        </w:rPr>
        <w:t xml:space="preserve">, Inc. (2022). </w:t>
      </w:r>
      <w:r w:rsidRPr="00DC535F">
        <w:rPr>
          <w:rFonts w:ascii="Times New Roman" w:hAnsi="Times New Roman" w:cs="Times New Roman"/>
          <w:i/>
          <w:iCs/>
          <w:lang w:val="en-GB" w:eastAsia="zh-TW"/>
        </w:rPr>
        <w:t>Vantage research ultrasound systems</w:t>
      </w:r>
      <w:r w:rsidRPr="00DC535F">
        <w:rPr>
          <w:rFonts w:ascii="Times New Roman" w:hAnsi="Times New Roman" w:cs="Times New Roman"/>
          <w:lang w:val="en-GB" w:eastAsia="zh-TW"/>
        </w:rPr>
        <w:t xml:space="preserve">. IEEE International Ultrasonics Symposium (IUS) Industry Profile. </w:t>
      </w:r>
    </w:p>
    <w:p w14:paraId="684C5DA1" w14:textId="0FBC77A6" w:rsidR="00824193" w:rsidRPr="00DC535F" w:rsidRDefault="00DC535F" w:rsidP="00DC535F">
      <w:pPr>
        <w:numPr>
          <w:ilvl w:val="0"/>
          <w:numId w:val="1"/>
        </w:numPr>
        <w:rPr>
          <w:rFonts w:ascii="Times New Roman" w:hAnsi="Times New Roman" w:cs="Times New Roman"/>
          <w:lang w:val="en-GB" w:eastAsia="zh-TW"/>
        </w:rPr>
      </w:pPr>
      <w:proofErr w:type="spellStart"/>
      <w:r w:rsidRPr="00DC535F">
        <w:rPr>
          <w:rFonts w:ascii="Times New Roman" w:hAnsi="Times New Roman" w:cs="Times New Roman"/>
          <w:lang w:val="en-GB" w:eastAsia="zh-TW"/>
        </w:rPr>
        <w:t>Verasonics</w:t>
      </w:r>
      <w:proofErr w:type="spellEnd"/>
      <w:r w:rsidRPr="00DC535F">
        <w:rPr>
          <w:rFonts w:ascii="Times New Roman" w:hAnsi="Times New Roman" w:cs="Times New Roman"/>
          <w:lang w:val="en-GB" w:eastAsia="zh-TW"/>
        </w:rPr>
        <w:t xml:space="preserve">, Inc. (2025). </w:t>
      </w:r>
      <w:r w:rsidRPr="00DC535F">
        <w:rPr>
          <w:rFonts w:ascii="Times New Roman" w:hAnsi="Times New Roman" w:cs="Times New Roman"/>
          <w:i/>
          <w:iCs/>
          <w:lang w:val="en-GB" w:eastAsia="zh-TW"/>
        </w:rPr>
        <w:t xml:space="preserve">Company profile: </w:t>
      </w:r>
      <w:proofErr w:type="spellStart"/>
      <w:r w:rsidRPr="00DC535F">
        <w:rPr>
          <w:rFonts w:ascii="Times New Roman" w:hAnsi="Times New Roman" w:cs="Times New Roman"/>
          <w:i/>
          <w:iCs/>
          <w:lang w:val="en-GB" w:eastAsia="zh-TW"/>
        </w:rPr>
        <w:t>Verasonics</w:t>
      </w:r>
      <w:proofErr w:type="spellEnd"/>
      <w:r w:rsidRPr="00DC535F">
        <w:rPr>
          <w:rFonts w:ascii="Times New Roman" w:hAnsi="Times New Roman" w:cs="Times New Roman"/>
          <w:lang w:val="en-GB" w:eastAsia="zh-TW"/>
        </w:rPr>
        <w:t>. Focused Ultrasound Foundation.</w:t>
      </w:r>
      <w:r w:rsidR="00824193" w:rsidRPr="00824193">
        <w:rPr>
          <w:rFonts w:ascii="Times New Roman" w:hAnsi="Times New Roman" w:cs="Times New Roman"/>
          <w:lang w:eastAsia="zh-TW"/>
        </w:rPr>
        <w:t xml:space="preserve">Prager, R. W., Gee, A. H., &amp; Berman, L. (1999). </w:t>
      </w:r>
      <w:proofErr w:type="spellStart"/>
      <w:r w:rsidR="00824193" w:rsidRPr="00824193">
        <w:rPr>
          <w:rFonts w:ascii="Times New Roman" w:hAnsi="Times New Roman" w:cs="Times New Roman"/>
          <w:lang w:eastAsia="zh-TW"/>
        </w:rPr>
        <w:t>Stradx</w:t>
      </w:r>
      <w:proofErr w:type="spellEnd"/>
      <w:r w:rsidR="00824193" w:rsidRPr="00824193">
        <w:rPr>
          <w:rFonts w:ascii="Times New Roman" w:hAnsi="Times New Roman" w:cs="Times New Roman"/>
          <w:lang w:eastAsia="zh-TW"/>
        </w:rPr>
        <w:t xml:space="preserve">: Real-time acquisition and visualization of freehand 3D ultrasound. </w:t>
      </w:r>
      <w:r w:rsidR="00824193" w:rsidRPr="00824193">
        <w:rPr>
          <w:rFonts w:ascii="Times New Roman" w:hAnsi="Times New Roman" w:cs="Times New Roman"/>
          <w:i/>
          <w:iCs/>
          <w:lang w:eastAsia="zh-TW"/>
        </w:rPr>
        <w:t>Medical Image Analysis</w:t>
      </w:r>
      <w:r w:rsidR="00824193" w:rsidRPr="00824193">
        <w:rPr>
          <w:rFonts w:ascii="Times New Roman" w:hAnsi="Times New Roman" w:cs="Times New Roman"/>
          <w:lang w:eastAsia="zh-TW"/>
        </w:rPr>
        <w:t>, 3(2), 129–140.</w:t>
      </w:r>
    </w:p>
    <w:p w14:paraId="54B0DE13" w14:textId="77777777" w:rsidR="00824193" w:rsidRPr="00824193" w:rsidRDefault="00824193" w:rsidP="00824193">
      <w:pPr>
        <w:numPr>
          <w:ilvl w:val="0"/>
          <w:numId w:val="1"/>
        </w:numPr>
        <w:rPr>
          <w:rFonts w:ascii="Times New Roman" w:hAnsi="Times New Roman" w:cs="Times New Roman"/>
          <w:lang w:val="en-GB" w:eastAsia="zh-TW"/>
        </w:rPr>
      </w:pPr>
      <w:r w:rsidRPr="00824193">
        <w:rPr>
          <w:rFonts w:ascii="Times New Roman" w:hAnsi="Times New Roman" w:cs="Times New Roman"/>
          <w:lang w:eastAsia="zh-TW"/>
        </w:rPr>
        <w:t xml:space="preserve">Solberg, O. V., Lindseth, F., Torp, H., Blake, R. E., &amp; Nagy, D. (2007). Freehand 3D ultrasound reconstruction algorithms—A review. </w:t>
      </w:r>
      <w:r w:rsidRPr="00824193">
        <w:rPr>
          <w:rFonts w:ascii="Times New Roman" w:hAnsi="Times New Roman" w:cs="Times New Roman"/>
          <w:i/>
          <w:iCs/>
          <w:lang w:eastAsia="zh-TW"/>
        </w:rPr>
        <w:t>Ultrasound in Medicine &amp; Biology</w:t>
      </w:r>
      <w:r w:rsidRPr="00824193">
        <w:rPr>
          <w:rFonts w:ascii="Times New Roman" w:hAnsi="Times New Roman" w:cs="Times New Roman"/>
          <w:lang w:eastAsia="zh-TW"/>
        </w:rPr>
        <w:t>, 33(7), 991–1009.</w:t>
      </w:r>
    </w:p>
    <w:p w14:paraId="20447105" w14:textId="77777777" w:rsidR="00824193" w:rsidRPr="00824193" w:rsidRDefault="00824193" w:rsidP="00824193">
      <w:pPr>
        <w:numPr>
          <w:ilvl w:val="0"/>
          <w:numId w:val="1"/>
        </w:numPr>
        <w:rPr>
          <w:rFonts w:ascii="Times New Roman" w:hAnsi="Times New Roman" w:cs="Times New Roman"/>
          <w:lang w:val="en-GB" w:eastAsia="zh-TW"/>
        </w:rPr>
      </w:pPr>
      <w:r w:rsidRPr="00824193">
        <w:rPr>
          <w:rFonts w:ascii="Times New Roman" w:hAnsi="Times New Roman" w:cs="Times New Roman"/>
          <w:lang w:eastAsia="zh-TW"/>
        </w:rPr>
        <w:t xml:space="preserve">Çiçek, Ö., Abdulkadir, A., </w:t>
      </w:r>
      <w:proofErr w:type="spellStart"/>
      <w:r w:rsidRPr="00824193">
        <w:rPr>
          <w:rFonts w:ascii="Times New Roman" w:hAnsi="Times New Roman" w:cs="Times New Roman"/>
          <w:lang w:eastAsia="zh-TW"/>
        </w:rPr>
        <w:t>Lienkamp</w:t>
      </w:r>
      <w:proofErr w:type="spellEnd"/>
      <w:r w:rsidRPr="00824193">
        <w:rPr>
          <w:rFonts w:ascii="Times New Roman" w:hAnsi="Times New Roman" w:cs="Times New Roman"/>
          <w:lang w:eastAsia="zh-TW"/>
        </w:rPr>
        <w:t xml:space="preserve">, S. S., Brox, T., &amp; </w:t>
      </w:r>
      <w:proofErr w:type="spellStart"/>
      <w:r w:rsidRPr="00824193">
        <w:rPr>
          <w:rFonts w:ascii="Times New Roman" w:hAnsi="Times New Roman" w:cs="Times New Roman"/>
          <w:lang w:eastAsia="zh-TW"/>
        </w:rPr>
        <w:t>Ronneberger</w:t>
      </w:r>
      <w:proofErr w:type="spellEnd"/>
      <w:r w:rsidRPr="00824193">
        <w:rPr>
          <w:rFonts w:ascii="Times New Roman" w:hAnsi="Times New Roman" w:cs="Times New Roman"/>
          <w:lang w:eastAsia="zh-TW"/>
        </w:rPr>
        <w:t xml:space="preserve">, O. (2016). 3D U-Net: Learning dense volumetric segmentation from sparse annotation. In </w:t>
      </w:r>
      <w:r w:rsidRPr="00824193">
        <w:rPr>
          <w:rFonts w:ascii="Times New Roman" w:hAnsi="Times New Roman" w:cs="Times New Roman"/>
          <w:i/>
          <w:iCs/>
          <w:lang w:eastAsia="zh-TW"/>
        </w:rPr>
        <w:t>Medical Image Computing and Computer-Assisted Intervention (MICCAI)</w:t>
      </w:r>
      <w:r w:rsidRPr="00824193">
        <w:rPr>
          <w:rFonts w:ascii="Times New Roman" w:hAnsi="Times New Roman" w:cs="Times New Roman"/>
          <w:lang w:eastAsia="zh-TW"/>
        </w:rPr>
        <w:t>.</w:t>
      </w:r>
    </w:p>
    <w:p w14:paraId="7CB098CA" w14:textId="77777777" w:rsidR="00824193" w:rsidRPr="00824193" w:rsidRDefault="00824193" w:rsidP="00824193">
      <w:pPr>
        <w:numPr>
          <w:ilvl w:val="0"/>
          <w:numId w:val="1"/>
        </w:numPr>
        <w:rPr>
          <w:rFonts w:ascii="Times New Roman" w:hAnsi="Times New Roman" w:cs="Times New Roman"/>
          <w:lang w:val="en-GB" w:eastAsia="zh-TW"/>
        </w:rPr>
      </w:pPr>
      <w:proofErr w:type="spellStart"/>
      <w:r w:rsidRPr="00824193">
        <w:rPr>
          <w:rFonts w:ascii="Times New Roman" w:hAnsi="Times New Roman" w:cs="Times New Roman"/>
          <w:lang w:eastAsia="zh-TW"/>
        </w:rPr>
        <w:t>Milletari</w:t>
      </w:r>
      <w:proofErr w:type="spellEnd"/>
      <w:r w:rsidRPr="00824193">
        <w:rPr>
          <w:rFonts w:ascii="Times New Roman" w:hAnsi="Times New Roman" w:cs="Times New Roman"/>
          <w:lang w:eastAsia="zh-TW"/>
        </w:rPr>
        <w:t xml:space="preserve">, F., Navab, N., &amp; Ahmadi, S. A. (2016). V-Net: Fully convolutional neural networks for volumetric medical image segmentation. In </w:t>
      </w:r>
      <w:r w:rsidRPr="00824193">
        <w:rPr>
          <w:rFonts w:ascii="Times New Roman" w:hAnsi="Times New Roman" w:cs="Times New Roman"/>
          <w:i/>
          <w:iCs/>
          <w:lang w:eastAsia="zh-TW"/>
        </w:rPr>
        <w:t>International Conference on 3D Vision (3DV)</w:t>
      </w:r>
      <w:r w:rsidRPr="00824193">
        <w:rPr>
          <w:rFonts w:ascii="Times New Roman" w:hAnsi="Times New Roman" w:cs="Times New Roman"/>
          <w:lang w:eastAsia="zh-TW"/>
        </w:rPr>
        <w:t>.</w:t>
      </w:r>
    </w:p>
    <w:p w14:paraId="6AA8B819" w14:textId="79B11A57" w:rsidR="076774E4" w:rsidRPr="00824193" w:rsidRDefault="076774E4" w:rsidP="2DF59EB2">
      <w:pPr>
        <w:rPr>
          <w:rFonts w:ascii="Times New Roman" w:hAnsi="Times New Roman" w:cs="Times New Roman"/>
          <w:sz w:val="28"/>
          <w:szCs w:val="28"/>
          <w:lang w:eastAsia="zh-TW"/>
        </w:rPr>
      </w:pPr>
    </w:p>
    <w:p w14:paraId="44BF1D86" w14:textId="77777777" w:rsidR="001258A4" w:rsidRPr="0064645B" w:rsidRDefault="001258A4">
      <w:pPr>
        <w:rPr>
          <w:rFonts w:ascii="Times New Roman" w:eastAsia="Times New Roman" w:hAnsi="Times New Roman" w:cs="Times New Roman"/>
          <w:sz w:val="28"/>
          <w:szCs w:val="28"/>
        </w:rPr>
      </w:pPr>
    </w:p>
    <w:sectPr w:rsidR="001258A4" w:rsidRPr="006464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F20BD"/>
    <w:multiLevelType w:val="hybridMultilevel"/>
    <w:tmpl w:val="5748D728"/>
    <w:lvl w:ilvl="0" w:tplc="C7A0FE34">
      <w:start w:val="1"/>
      <w:numFmt w:val="decimal"/>
      <w:lvlText w:val="%1."/>
      <w:lvlJc w:val="left"/>
      <w:pPr>
        <w:tabs>
          <w:tab w:val="num" w:pos="720"/>
        </w:tabs>
        <w:ind w:left="720" w:hanging="360"/>
      </w:pPr>
    </w:lvl>
    <w:lvl w:ilvl="1" w:tplc="CBB42D16" w:tentative="1">
      <w:start w:val="1"/>
      <w:numFmt w:val="decimal"/>
      <w:lvlText w:val="%2."/>
      <w:lvlJc w:val="left"/>
      <w:pPr>
        <w:tabs>
          <w:tab w:val="num" w:pos="1440"/>
        </w:tabs>
        <w:ind w:left="1440" w:hanging="360"/>
      </w:pPr>
    </w:lvl>
    <w:lvl w:ilvl="2" w:tplc="1C24EB9E" w:tentative="1">
      <w:start w:val="1"/>
      <w:numFmt w:val="decimal"/>
      <w:lvlText w:val="%3."/>
      <w:lvlJc w:val="left"/>
      <w:pPr>
        <w:tabs>
          <w:tab w:val="num" w:pos="2160"/>
        </w:tabs>
        <w:ind w:left="2160" w:hanging="360"/>
      </w:pPr>
    </w:lvl>
    <w:lvl w:ilvl="3" w:tplc="CB226D1E" w:tentative="1">
      <w:start w:val="1"/>
      <w:numFmt w:val="decimal"/>
      <w:lvlText w:val="%4."/>
      <w:lvlJc w:val="left"/>
      <w:pPr>
        <w:tabs>
          <w:tab w:val="num" w:pos="2880"/>
        </w:tabs>
        <w:ind w:left="2880" w:hanging="360"/>
      </w:pPr>
    </w:lvl>
    <w:lvl w:ilvl="4" w:tplc="93546C6E" w:tentative="1">
      <w:start w:val="1"/>
      <w:numFmt w:val="decimal"/>
      <w:lvlText w:val="%5."/>
      <w:lvlJc w:val="left"/>
      <w:pPr>
        <w:tabs>
          <w:tab w:val="num" w:pos="3600"/>
        </w:tabs>
        <w:ind w:left="3600" w:hanging="360"/>
      </w:pPr>
    </w:lvl>
    <w:lvl w:ilvl="5" w:tplc="390AA35E" w:tentative="1">
      <w:start w:val="1"/>
      <w:numFmt w:val="decimal"/>
      <w:lvlText w:val="%6."/>
      <w:lvlJc w:val="left"/>
      <w:pPr>
        <w:tabs>
          <w:tab w:val="num" w:pos="4320"/>
        </w:tabs>
        <w:ind w:left="4320" w:hanging="360"/>
      </w:pPr>
    </w:lvl>
    <w:lvl w:ilvl="6" w:tplc="C3704366" w:tentative="1">
      <w:start w:val="1"/>
      <w:numFmt w:val="decimal"/>
      <w:lvlText w:val="%7."/>
      <w:lvlJc w:val="left"/>
      <w:pPr>
        <w:tabs>
          <w:tab w:val="num" w:pos="5040"/>
        </w:tabs>
        <w:ind w:left="5040" w:hanging="360"/>
      </w:pPr>
    </w:lvl>
    <w:lvl w:ilvl="7" w:tplc="227439C2" w:tentative="1">
      <w:start w:val="1"/>
      <w:numFmt w:val="decimal"/>
      <w:lvlText w:val="%8."/>
      <w:lvlJc w:val="left"/>
      <w:pPr>
        <w:tabs>
          <w:tab w:val="num" w:pos="5760"/>
        </w:tabs>
        <w:ind w:left="5760" w:hanging="360"/>
      </w:pPr>
    </w:lvl>
    <w:lvl w:ilvl="8" w:tplc="1544469E" w:tentative="1">
      <w:start w:val="1"/>
      <w:numFmt w:val="decimal"/>
      <w:lvlText w:val="%9."/>
      <w:lvlJc w:val="left"/>
      <w:pPr>
        <w:tabs>
          <w:tab w:val="num" w:pos="6480"/>
        </w:tabs>
        <w:ind w:left="6480" w:hanging="360"/>
      </w:pPr>
    </w:lvl>
  </w:abstractNum>
  <w:num w:numId="1" w16cid:durableId="1396080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4F3620"/>
    <w:rsid w:val="000A56E2"/>
    <w:rsid w:val="001258A4"/>
    <w:rsid w:val="00220606"/>
    <w:rsid w:val="002626CA"/>
    <w:rsid w:val="00262848"/>
    <w:rsid w:val="00262FFD"/>
    <w:rsid w:val="002A2CA1"/>
    <w:rsid w:val="002B0D4B"/>
    <w:rsid w:val="0043053D"/>
    <w:rsid w:val="00460048"/>
    <w:rsid w:val="00516749"/>
    <w:rsid w:val="0064645B"/>
    <w:rsid w:val="006B7DFB"/>
    <w:rsid w:val="007E4EDE"/>
    <w:rsid w:val="00824193"/>
    <w:rsid w:val="00993029"/>
    <w:rsid w:val="00B32153"/>
    <w:rsid w:val="00DC2545"/>
    <w:rsid w:val="00DC535F"/>
    <w:rsid w:val="00DF2000"/>
    <w:rsid w:val="00F110CA"/>
    <w:rsid w:val="00F41EDA"/>
    <w:rsid w:val="00F65A15"/>
    <w:rsid w:val="01C7B651"/>
    <w:rsid w:val="076774E4"/>
    <w:rsid w:val="20F7CC26"/>
    <w:rsid w:val="24424E59"/>
    <w:rsid w:val="2B6FD438"/>
    <w:rsid w:val="2DF59EB2"/>
    <w:rsid w:val="491B6845"/>
    <w:rsid w:val="654F36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90255"/>
  <w15:chartTrackingRefBased/>
  <w15:docId w15:val="{2692CA59-A692-48AD-B26E-8FF9B2525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91B6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unhideWhenUsed/>
    <w:rsid w:val="491B6845"/>
    <w:pPr>
      <w:spacing w:after="100"/>
    </w:pPr>
  </w:style>
  <w:style w:type="character" w:styleId="Hyperlink">
    <w:name w:val="Hyperlink"/>
    <w:basedOn w:val="DefaultParagraphFont"/>
    <w:uiPriority w:val="99"/>
    <w:unhideWhenUsed/>
    <w:rsid w:val="491B6845"/>
    <w:rPr>
      <w:color w:val="467886"/>
      <w:u w:val="single"/>
    </w:rPr>
  </w:style>
  <w:style w:type="paragraph" w:styleId="NormalWeb">
    <w:name w:val="Normal (Web)"/>
    <w:basedOn w:val="Normal"/>
    <w:uiPriority w:val="99"/>
    <w:semiHidden/>
    <w:unhideWhenUsed/>
    <w:rsid w:val="006B7DF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986CC-FAC2-4AC5-9F44-C3FBF6829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15</Pages>
  <Words>2974</Words>
  <Characters>16954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Guan-Yu Wu</dc:creator>
  <cp:keywords/>
  <dc:description/>
  <cp:lastModifiedBy>觀宇 吳</cp:lastModifiedBy>
  <cp:revision>11</cp:revision>
  <cp:lastPrinted>2026-05-06T23:22:00Z</cp:lastPrinted>
  <dcterms:created xsi:type="dcterms:W3CDTF">2026-04-29T22:26:00Z</dcterms:created>
  <dcterms:modified xsi:type="dcterms:W3CDTF">2026-05-06T23:52:00Z</dcterms:modified>
</cp:coreProperties>
</file>